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1BE" w14:textId="77777777" w:rsidR="00E9659B" w:rsidRDefault="00E9659B">
      <w:pPr>
        <w:rPr>
          <w:b/>
          <w:sz w:val="28"/>
          <w:szCs w:val="28"/>
        </w:rPr>
      </w:pPr>
    </w:p>
    <w:p w14:paraId="4DAF9A75" w14:textId="77777777" w:rsidR="00D84429" w:rsidRDefault="00E9659B" w:rsidP="00E9659B">
      <w:pPr>
        <w:tabs>
          <w:tab w:val="left" w:pos="284"/>
        </w:tabs>
        <w:jc w:val="both"/>
        <w:rPr>
          <w:b/>
          <w:sz w:val="28"/>
          <w:szCs w:val="28"/>
        </w:rPr>
      </w:pPr>
      <w:r>
        <w:rPr>
          <w:b/>
          <w:sz w:val="28"/>
          <w:szCs w:val="28"/>
        </w:rPr>
        <w:t xml:space="preserve">“Trabajadores extranjeros en Magallanes. Capacidades personales frente a necesidades regionales, el desafío de la inserción económica”. </w:t>
      </w:r>
    </w:p>
    <w:p w14:paraId="64C55CBC" w14:textId="77777777" w:rsidR="00E9659B" w:rsidRPr="00E9659B" w:rsidRDefault="00E9659B" w:rsidP="00E9659B">
      <w:pPr>
        <w:pStyle w:val="Prrafodelista"/>
        <w:numPr>
          <w:ilvl w:val="0"/>
          <w:numId w:val="1"/>
        </w:numPr>
        <w:tabs>
          <w:tab w:val="left" w:pos="284"/>
          <w:tab w:val="left" w:pos="426"/>
        </w:tabs>
        <w:ind w:hanging="720"/>
        <w:jc w:val="both"/>
        <w:rPr>
          <w:b/>
          <w:sz w:val="24"/>
          <w:szCs w:val="24"/>
        </w:rPr>
      </w:pPr>
      <w:r w:rsidRPr="00E9659B">
        <w:rPr>
          <w:b/>
          <w:sz w:val="24"/>
          <w:szCs w:val="24"/>
        </w:rPr>
        <w:t xml:space="preserve">Contexto y objetivo </w:t>
      </w:r>
    </w:p>
    <w:p w14:paraId="02837729" w14:textId="786F0921" w:rsidR="00E9659B" w:rsidRPr="00E9659B" w:rsidRDefault="00E9659B" w:rsidP="00E9659B">
      <w:pPr>
        <w:jc w:val="both"/>
        <w:rPr>
          <w:sz w:val="24"/>
          <w:szCs w:val="24"/>
        </w:rPr>
      </w:pPr>
      <w:r w:rsidRPr="00E9659B">
        <w:rPr>
          <w:sz w:val="24"/>
          <w:szCs w:val="24"/>
        </w:rPr>
        <w:t>En el macro de una alianza entre el Gobierno Regional</w:t>
      </w:r>
      <w:r w:rsidR="00C97E2C">
        <w:rPr>
          <w:sz w:val="24"/>
          <w:szCs w:val="24"/>
        </w:rPr>
        <w:t xml:space="preserve"> de Magallanes y Antártica </w:t>
      </w:r>
      <w:proofErr w:type="gramStart"/>
      <w:r w:rsidR="00C97E2C">
        <w:rPr>
          <w:sz w:val="24"/>
          <w:szCs w:val="24"/>
        </w:rPr>
        <w:t xml:space="preserve">Chilena,  </w:t>
      </w:r>
      <w:r w:rsidRPr="00E9659B">
        <w:rPr>
          <w:sz w:val="24"/>
          <w:szCs w:val="24"/>
        </w:rPr>
        <w:t>el</w:t>
      </w:r>
      <w:proofErr w:type="gramEnd"/>
      <w:r w:rsidRPr="00E9659B">
        <w:rPr>
          <w:sz w:val="24"/>
          <w:szCs w:val="24"/>
        </w:rPr>
        <w:t xml:space="preserve"> Alto Comisionado de Naciones Unidas para los Refugiados (ACNUR) y la Universidad Católica Silva Henríquez se realizó este estudio que tuvo por objetivo general: </w:t>
      </w:r>
    </w:p>
    <w:p w14:paraId="087F11BA" w14:textId="77777777" w:rsidR="00E9659B" w:rsidRDefault="00E9659B" w:rsidP="00E9659B">
      <w:pPr>
        <w:jc w:val="both"/>
        <w:rPr>
          <w:rFonts w:cstheme="minorHAnsi"/>
          <w:i/>
          <w:sz w:val="24"/>
          <w:szCs w:val="24"/>
          <w:lang w:val="es-CL"/>
        </w:rPr>
      </w:pPr>
      <w:r w:rsidRPr="00E9659B">
        <w:rPr>
          <w:rFonts w:cstheme="minorHAnsi"/>
          <w:i/>
          <w:sz w:val="24"/>
          <w:szCs w:val="24"/>
          <w:lang w:val="es-CL"/>
        </w:rPr>
        <w:t xml:space="preserve">Caracterizar la inserción económica de la población </w:t>
      </w:r>
      <w:r>
        <w:rPr>
          <w:rFonts w:cstheme="minorHAnsi"/>
          <w:i/>
          <w:sz w:val="24"/>
          <w:szCs w:val="24"/>
          <w:lang w:val="es-CL"/>
        </w:rPr>
        <w:t xml:space="preserve">extranjera </w:t>
      </w:r>
      <w:r w:rsidRPr="00E9659B">
        <w:rPr>
          <w:rFonts w:cstheme="minorHAnsi"/>
          <w:i/>
          <w:sz w:val="24"/>
          <w:szCs w:val="24"/>
          <w:lang w:val="es-CL"/>
        </w:rPr>
        <w:t>de nacionalidades colombiana, venezolana, haitiana, dominicana residente en Magallanes</w:t>
      </w:r>
      <w:r>
        <w:rPr>
          <w:rFonts w:cstheme="minorHAnsi"/>
          <w:i/>
          <w:sz w:val="24"/>
          <w:szCs w:val="24"/>
          <w:lang w:val="es-CL"/>
        </w:rPr>
        <w:t xml:space="preserve">. </w:t>
      </w:r>
    </w:p>
    <w:p w14:paraId="0DD7B809" w14:textId="77777777" w:rsidR="00E9659B" w:rsidRPr="00E9659B" w:rsidRDefault="00E9659B" w:rsidP="00E9659B">
      <w:pPr>
        <w:jc w:val="both"/>
        <w:rPr>
          <w:rFonts w:cstheme="minorHAnsi"/>
          <w:sz w:val="24"/>
          <w:szCs w:val="24"/>
          <w:lang w:val="es-CL"/>
        </w:rPr>
      </w:pPr>
      <w:r w:rsidRPr="00E9659B">
        <w:rPr>
          <w:rFonts w:cstheme="minorHAnsi"/>
          <w:sz w:val="24"/>
          <w:szCs w:val="24"/>
          <w:lang w:val="es-CL"/>
        </w:rPr>
        <w:t xml:space="preserve">Se buscó, </w:t>
      </w:r>
      <w:r>
        <w:rPr>
          <w:rFonts w:cstheme="minorHAnsi"/>
          <w:sz w:val="24"/>
          <w:szCs w:val="24"/>
          <w:lang w:val="es-CL"/>
        </w:rPr>
        <w:t xml:space="preserve">conocer sus </w:t>
      </w:r>
      <w:r w:rsidRPr="00E9659B">
        <w:rPr>
          <w:rFonts w:cstheme="minorHAnsi"/>
          <w:sz w:val="24"/>
          <w:szCs w:val="24"/>
          <w:lang w:val="es-CL"/>
        </w:rPr>
        <w:t xml:space="preserve">condiciones de acceso al empleo </w:t>
      </w:r>
      <w:r>
        <w:rPr>
          <w:rFonts w:cstheme="minorHAnsi"/>
          <w:sz w:val="24"/>
          <w:szCs w:val="24"/>
          <w:lang w:val="es-CL"/>
        </w:rPr>
        <w:t xml:space="preserve">y por otra las capacidades y capitales con que cuentan. Así mismo se indagó </w:t>
      </w:r>
      <w:r w:rsidRPr="00E9659B">
        <w:rPr>
          <w:rFonts w:cstheme="minorHAnsi"/>
          <w:sz w:val="24"/>
          <w:szCs w:val="24"/>
          <w:lang w:val="es-CL"/>
        </w:rPr>
        <w:t>la trayectoria de asentamiento que han seguido y las expectativas de inserción en el ámbito económico de la comunidad local.</w:t>
      </w:r>
    </w:p>
    <w:p w14:paraId="27BBE2DD" w14:textId="77777777" w:rsidR="00E9659B" w:rsidRPr="00E9659B" w:rsidRDefault="00E9659B" w:rsidP="00E9659B">
      <w:pPr>
        <w:pStyle w:val="Prrafodelista"/>
        <w:numPr>
          <w:ilvl w:val="0"/>
          <w:numId w:val="1"/>
        </w:numPr>
        <w:ind w:left="284" w:hanging="284"/>
        <w:jc w:val="both"/>
        <w:rPr>
          <w:sz w:val="24"/>
          <w:szCs w:val="24"/>
        </w:rPr>
      </w:pPr>
      <w:r>
        <w:rPr>
          <w:b/>
          <w:sz w:val="24"/>
          <w:szCs w:val="24"/>
        </w:rPr>
        <w:t>Muestra y metodología</w:t>
      </w:r>
    </w:p>
    <w:p w14:paraId="6DFB0C51" w14:textId="77777777" w:rsidR="00E9659B" w:rsidRDefault="00E9659B" w:rsidP="00E9659B">
      <w:pPr>
        <w:jc w:val="both"/>
        <w:rPr>
          <w:sz w:val="24"/>
          <w:szCs w:val="24"/>
        </w:rPr>
      </w:pPr>
      <w:r>
        <w:rPr>
          <w:sz w:val="24"/>
          <w:szCs w:val="24"/>
        </w:rPr>
        <w:t xml:space="preserve">Se aplicó una encuesta de 355 casos en las comunas de Punta Arenas, Puerto Natales y Porvenir a una muestra </w:t>
      </w:r>
      <w:r w:rsidRPr="00E9659B">
        <w:rPr>
          <w:sz w:val="24"/>
          <w:szCs w:val="24"/>
        </w:rPr>
        <w:t>por cuotas proporcionales a la nacionalidad y comuna de residencia calculadas en base a los trámites de visas y permanencias definitivas realizados por personas colombianas, venezolanas, dominicanas y haitianas en las comunas de Punta Arenas, Puerto Natales y Porvenir. Se establecieron cuotas iguales de sexo para cada segmento dividiendo el tot</w:t>
      </w:r>
      <w:r>
        <w:rPr>
          <w:sz w:val="24"/>
          <w:szCs w:val="24"/>
        </w:rPr>
        <w:t xml:space="preserve">al en proporciones equivalentes. El terreno se realizó entre el 10 de diciembre y el 10 de enero y la aplicación fue cara a cara.   </w:t>
      </w:r>
    </w:p>
    <w:p w14:paraId="53146152" w14:textId="77777777" w:rsidR="00E9659B" w:rsidRPr="009C742D" w:rsidRDefault="00E9659B" w:rsidP="00E9659B">
      <w:pPr>
        <w:pStyle w:val="Prrafodelista"/>
        <w:numPr>
          <w:ilvl w:val="0"/>
          <w:numId w:val="1"/>
        </w:numPr>
        <w:ind w:left="284" w:hanging="284"/>
        <w:jc w:val="both"/>
        <w:rPr>
          <w:sz w:val="24"/>
          <w:szCs w:val="24"/>
        </w:rPr>
      </w:pPr>
      <w:r>
        <w:rPr>
          <w:b/>
          <w:sz w:val="24"/>
          <w:szCs w:val="24"/>
        </w:rPr>
        <w:t xml:space="preserve">Principales resultados </w:t>
      </w:r>
    </w:p>
    <w:p w14:paraId="4FE65996" w14:textId="77777777" w:rsidR="009C742D" w:rsidRDefault="009C742D" w:rsidP="009C742D">
      <w:pPr>
        <w:pStyle w:val="Prrafodelista"/>
        <w:ind w:left="284"/>
        <w:jc w:val="both"/>
        <w:rPr>
          <w:b/>
          <w:sz w:val="24"/>
          <w:szCs w:val="24"/>
        </w:rPr>
      </w:pPr>
    </w:p>
    <w:p w14:paraId="53079E51" w14:textId="77777777" w:rsidR="00963D16" w:rsidRDefault="00963D16" w:rsidP="00963D16">
      <w:pPr>
        <w:pStyle w:val="Prrafodelista"/>
        <w:numPr>
          <w:ilvl w:val="0"/>
          <w:numId w:val="4"/>
        </w:numPr>
        <w:jc w:val="both"/>
        <w:rPr>
          <w:b/>
          <w:sz w:val="24"/>
          <w:szCs w:val="24"/>
        </w:rPr>
      </w:pPr>
      <w:r>
        <w:rPr>
          <w:b/>
          <w:sz w:val="24"/>
          <w:szCs w:val="24"/>
        </w:rPr>
        <w:t xml:space="preserve">Situación general </w:t>
      </w:r>
    </w:p>
    <w:p w14:paraId="6651668F" w14:textId="77777777" w:rsidR="009C742D" w:rsidRPr="009C742D" w:rsidRDefault="009C742D" w:rsidP="009C742D">
      <w:pPr>
        <w:pStyle w:val="Prrafodelista"/>
        <w:numPr>
          <w:ilvl w:val="0"/>
          <w:numId w:val="2"/>
        </w:numPr>
        <w:jc w:val="both"/>
        <w:rPr>
          <w:sz w:val="24"/>
          <w:szCs w:val="24"/>
        </w:rPr>
      </w:pPr>
      <w:r w:rsidRPr="009C742D">
        <w:rPr>
          <w:sz w:val="24"/>
          <w:szCs w:val="24"/>
        </w:rPr>
        <w:t xml:space="preserve">La mayor parte de la población encuestada corresponde a lo que podemos llamar “la nueva migración en la región”. </w:t>
      </w:r>
      <w:r w:rsidRPr="009C742D">
        <w:rPr>
          <w:b/>
          <w:sz w:val="24"/>
          <w:szCs w:val="24"/>
        </w:rPr>
        <w:t>El 70% lleva menos de 4 años viviendo en Magallanes</w:t>
      </w:r>
      <w:r>
        <w:rPr>
          <w:b/>
          <w:sz w:val="24"/>
          <w:szCs w:val="24"/>
        </w:rPr>
        <w:t xml:space="preserve">. (gráfico 1) </w:t>
      </w:r>
    </w:p>
    <w:p w14:paraId="5BD873AF" w14:textId="77777777" w:rsidR="00A96E7B" w:rsidRPr="009C742D" w:rsidRDefault="00822A19" w:rsidP="009C742D">
      <w:pPr>
        <w:pStyle w:val="Prrafodelista"/>
        <w:numPr>
          <w:ilvl w:val="0"/>
          <w:numId w:val="2"/>
        </w:numPr>
        <w:jc w:val="both"/>
        <w:rPr>
          <w:sz w:val="24"/>
          <w:szCs w:val="24"/>
          <w:lang w:val="es-CL"/>
        </w:rPr>
      </w:pPr>
      <w:r w:rsidRPr="009C742D">
        <w:rPr>
          <w:sz w:val="24"/>
          <w:szCs w:val="24"/>
        </w:rPr>
        <w:t xml:space="preserve">Un </w:t>
      </w:r>
      <w:r w:rsidRPr="009C742D">
        <w:rPr>
          <w:b/>
          <w:sz w:val="24"/>
          <w:szCs w:val="24"/>
        </w:rPr>
        <w:t>29,4%</w:t>
      </w:r>
      <w:r w:rsidRPr="009C742D">
        <w:rPr>
          <w:sz w:val="24"/>
          <w:szCs w:val="24"/>
        </w:rPr>
        <w:t xml:space="preserve"> de la población encuestada posee </w:t>
      </w:r>
      <w:r w:rsidR="009C742D" w:rsidRPr="009C742D">
        <w:rPr>
          <w:sz w:val="24"/>
          <w:szCs w:val="24"/>
        </w:rPr>
        <w:t>permiso de residencia definitiva permanente, u</w:t>
      </w:r>
      <w:r w:rsidRPr="009C742D">
        <w:rPr>
          <w:sz w:val="24"/>
          <w:szCs w:val="24"/>
        </w:rPr>
        <w:t xml:space="preserve">n </w:t>
      </w:r>
      <w:r w:rsidRPr="009C742D">
        <w:rPr>
          <w:b/>
          <w:sz w:val="24"/>
          <w:szCs w:val="24"/>
        </w:rPr>
        <w:t>48,5 %</w:t>
      </w:r>
      <w:r w:rsidRPr="009C742D">
        <w:rPr>
          <w:sz w:val="24"/>
          <w:szCs w:val="24"/>
        </w:rPr>
        <w:t xml:space="preserve"> </w:t>
      </w:r>
      <w:r w:rsidR="009C742D" w:rsidRPr="009C742D">
        <w:rPr>
          <w:sz w:val="24"/>
          <w:szCs w:val="24"/>
        </w:rPr>
        <w:t xml:space="preserve">visa temporal vigente o en trámite re renovación, y un </w:t>
      </w:r>
      <w:r w:rsidRPr="009C742D">
        <w:rPr>
          <w:b/>
          <w:sz w:val="24"/>
          <w:szCs w:val="24"/>
        </w:rPr>
        <w:t>21,9%</w:t>
      </w:r>
      <w:r w:rsidRPr="009C742D">
        <w:rPr>
          <w:sz w:val="24"/>
          <w:szCs w:val="24"/>
        </w:rPr>
        <w:t xml:space="preserve"> </w:t>
      </w:r>
      <w:r w:rsidR="009C742D">
        <w:rPr>
          <w:sz w:val="24"/>
          <w:szCs w:val="24"/>
        </w:rPr>
        <w:t>está</w:t>
      </w:r>
      <w:r w:rsidR="009C742D" w:rsidRPr="009C742D">
        <w:rPr>
          <w:sz w:val="24"/>
          <w:szCs w:val="24"/>
        </w:rPr>
        <w:t xml:space="preserve"> en situación de irregularidad. </w:t>
      </w:r>
    </w:p>
    <w:p w14:paraId="19DAE475" w14:textId="77777777" w:rsidR="009C742D" w:rsidRPr="009C742D" w:rsidRDefault="009C742D" w:rsidP="009C742D">
      <w:pPr>
        <w:pStyle w:val="Prrafodelista"/>
        <w:numPr>
          <w:ilvl w:val="0"/>
          <w:numId w:val="2"/>
        </w:numPr>
        <w:jc w:val="both"/>
        <w:rPr>
          <w:sz w:val="24"/>
          <w:szCs w:val="24"/>
        </w:rPr>
      </w:pPr>
      <w:r>
        <w:rPr>
          <w:sz w:val="24"/>
          <w:szCs w:val="24"/>
        </w:rPr>
        <w:t xml:space="preserve">El </w:t>
      </w:r>
      <w:r w:rsidRPr="009C742D">
        <w:rPr>
          <w:b/>
          <w:sz w:val="24"/>
          <w:szCs w:val="24"/>
        </w:rPr>
        <w:t>90%</w:t>
      </w:r>
      <w:r>
        <w:rPr>
          <w:sz w:val="24"/>
          <w:szCs w:val="24"/>
        </w:rPr>
        <w:t xml:space="preserve"> de las personas tenía familiares o conocidos en Magallanes. Es una migración preferentemente familiar </w:t>
      </w:r>
      <w:r w:rsidRPr="009C742D">
        <w:rPr>
          <w:b/>
          <w:sz w:val="24"/>
          <w:szCs w:val="24"/>
        </w:rPr>
        <w:t>(gráfico 2)</w:t>
      </w:r>
    </w:p>
    <w:p w14:paraId="7D7B14D9" w14:textId="77777777" w:rsidR="009C742D" w:rsidRDefault="009C742D" w:rsidP="005D5824">
      <w:pPr>
        <w:pStyle w:val="Prrafodelista"/>
        <w:numPr>
          <w:ilvl w:val="0"/>
          <w:numId w:val="2"/>
        </w:numPr>
        <w:jc w:val="both"/>
        <w:rPr>
          <w:sz w:val="24"/>
          <w:szCs w:val="24"/>
        </w:rPr>
      </w:pPr>
      <w:r w:rsidRPr="009C742D">
        <w:rPr>
          <w:sz w:val="24"/>
          <w:szCs w:val="24"/>
        </w:rPr>
        <w:lastRenderedPageBreak/>
        <w:t xml:space="preserve"> </w:t>
      </w:r>
      <w:r>
        <w:rPr>
          <w:sz w:val="24"/>
          <w:szCs w:val="24"/>
        </w:rPr>
        <w:t xml:space="preserve">El </w:t>
      </w:r>
      <w:r w:rsidRPr="009C742D">
        <w:rPr>
          <w:b/>
          <w:sz w:val="24"/>
          <w:szCs w:val="24"/>
        </w:rPr>
        <w:t>76%</w:t>
      </w:r>
      <w:r>
        <w:rPr>
          <w:sz w:val="24"/>
          <w:szCs w:val="24"/>
        </w:rPr>
        <w:t xml:space="preserve"> de las personas encuestada tiene hijos y de estos </w:t>
      </w:r>
      <w:r w:rsidR="005D5824">
        <w:rPr>
          <w:sz w:val="24"/>
          <w:szCs w:val="24"/>
        </w:rPr>
        <w:t xml:space="preserve">el </w:t>
      </w:r>
      <w:r w:rsidR="005D5824" w:rsidRPr="005D5824">
        <w:rPr>
          <w:b/>
          <w:sz w:val="24"/>
          <w:szCs w:val="24"/>
        </w:rPr>
        <w:t>54,5</w:t>
      </w:r>
      <w:r w:rsidRPr="005D5824">
        <w:rPr>
          <w:b/>
          <w:sz w:val="24"/>
          <w:szCs w:val="24"/>
        </w:rPr>
        <w:t>%</w:t>
      </w:r>
      <w:r w:rsidRPr="005D5824">
        <w:rPr>
          <w:sz w:val="24"/>
          <w:szCs w:val="24"/>
        </w:rPr>
        <w:t xml:space="preserve"> tiene hijos solo en el país de origen o en Chile y el país de origen (</w:t>
      </w:r>
      <w:r w:rsidRPr="005D5824">
        <w:rPr>
          <w:b/>
          <w:sz w:val="24"/>
          <w:szCs w:val="24"/>
        </w:rPr>
        <w:t>gráfico 3</w:t>
      </w:r>
      <w:r w:rsidRPr="005D5824">
        <w:rPr>
          <w:sz w:val="24"/>
          <w:szCs w:val="24"/>
        </w:rPr>
        <w:t xml:space="preserve">). Esto indica que probablemente las personas reagruparán a sus familias. </w:t>
      </w:r>
    </w:p>
    <w:p w14:paraId="75DBB972" w14:textId="77777777" w:rsidR="005D5824" w:rsidRDefault="005D5824" w:rsidP="005D5824">
      <w:pPr>
        <w:pStyle w:val="Prrafodelista"/>
        <w:numPr>
          <w:ilvl w:val="0"/>
          <w:numId w:val="2"/>
        </w:numPr>
        <w:jc w:val="both"/>
        <w:rPr>
          <w:sz w:val="24"/>
          <w:szCs w:val="24"/>
        </w:rPr>
      </w:pPr>
      <w:r>
        <w:rPr>
          <w:sz w:val="24"/>
          <w:szCs w:val="24"/>
        </w:rPr>
        <w:t>Los principales motivos para venir a Chile son las oportunidades económica (</w:t>
      </w:r>
      <w:r w:rsidRPr="005D5824">
        <w:rPr>
          <w:b/>
          <w:sz w:val="24"/>
          <w:szCs w:val="24"/>
        </w:rPr>
        <w:t>38,6%</w:t>
      </w:r>
      <w:r>
        <w:rPr>
          <w:sz w:val="24"/>
          <w:szCs w:val="24"/>
        </w:rPr>
        <w:t>) y la presencia de familiares (</w:t>
      </w:r>
      <w:r w:rsidRPr="005D5824">
        <w:rPr>
          <w:b/>
          <w:sz w:val="24"/>
          <w:szCs w:val="24"/>
        </w:rPr>
        <w:t>35,7%</w:t>
      </w:r>
      <w:r>
        <w:rPr>
          <w:sz w:val="24"/>
          <w:szCs w:val="24"/>
        </w:rPr>
        <w:t xml:space="preserve">). </w:t>
      </w:r>
      <w:r w:rsidRPr="005D5824">
        <w:rPr>
          <w:b/>
          <w:sz w:val="24"/>
          <w:szCs w:val="24"/>
        </w:rPr>
        <w:t>(gráfico 4)</w:t>
      </w:r>
      <w:r>
        <w:rPr>
          <w:sz w:val="24"/>
          <w:szCs w:val="24"/>
        </w:rPr>
        <w:t xml:space="preserve"> </w:t>
      </w:r>
    </w:p>
    <w:p w14:paraId="09664AEB" w14:textId="77777777" w:rsidR="005D5824" w:rsidRDefault="005D5824" w:rsidP="005D5824">
      <w:pPr>
        <w:pStyle w:val="Prrafodelista"/>
        <w:numPr>
          <w:ilvl w:val="0"/>
          <w:numId w:val="2"/>
        </w:numPr>
        <w:jc w:val="both"/>
        <w:rPr>
          <w:sz w:val="24"/>
          <w:szCs w:val="24"/>
        </w:rPr>
      </w:pPr>
      <w:r>
        <w:rPr>
          <w:sz w:val="24"/>
          <w:szCs w:val="24"/>
        </w:rPr>
        <w:t xml:space="preserve">La mayor parte de las personas percibe que en acceso a la vivienda y tener un buen sueldo su situación ha empeorado, </w:t>
      </w:r>
      <w:r w:rsidRPr="005D5824">
        <w:rPr>
          <w:b/>
          <w:sz w:val="24"/>
          <w:szCs w:val="24"/>
        </w:rPr>
        <w:t>55,8%</w:t>
      </w:r>
      <w:r>
        <w:rPr>
          <w:sz w:val="24"/>
          <w:szCs w:val="24"/>
        </w:rPr>
        <w:t xml:space="preserve"> y </w:t>
      </w:r>
      <w:r w:rsidRPr="005D5824">
        <w:rPr>
          <w:b/>
          <w:sz w:val="24"/>
          <w:szCs w:val="24"/>
        </w:rPr>
        <w:t>31,6%</w:t>
      </w:r>
      <w:r>
        <w:rPr>
          <w:sz w:val="24"/>
          <w:szCs w:val="24"/>
        </w:rPr>
        <w:t xml:space="preserve"> respectivamente. El ámbito de mayor mejora es el acceso al empleo, </w:t>
      </w:r>
      <w:r w:rsidRPr="005D5824">
        <w:rPr>
          <w:b/>
          <w:sz w:val="24"/>
          <w:szCs w:val="24"/>
        </w:rPr>
        <w:t>23,1%</w:t>
      </w:r>
      <w:r>
        <w:rPr>
          <w:sz w:val="24"/>
          <w:szCs w:val="24"/>
        </w:rPr>
        <w:t xml:space="preserve">  siente que ha mejorado y </w:t>
      </w:r>
      <w:r w:rsidRPr="005D5824">
        <w:rPr>
          <w:b/>
          <w:sz w:val="24"/>
          <w:szCs w:val="24"/>
        </w:rPr>
        <w:t>57,3%</w:t>
      </w:r>
      <w:r>
        <w:rPr>
          <w:sz w:val="24"/>
          <w:szCs w:val="24"/>
        </w:rPr>
        <w:t xml:space="preserve"> que es igual que en su país. </w:t>
      </w:r>
      <w:r w:rsidR="00963D16" w:rsidRPr="00963D16">
        <w:rPr>
          <w:b/>
          <w:sz w:val="24"/>
          <w:szCs w:val="24"/>
        </w:rPr>
        <w:t>(grafico 5)</w:t>
      </w:r>
      <w:r w:rsidR="00963D16">
        <w:rPr>
          <w:sz w:val="24"/>
          <w:szCs w:val="24"/>
        </w:rPr>
        <w:t xml:space="preserve"> </w:t>
      </w:r>
    </w:p>
    <w:p w14:paraId="3454E0A1" w14:textId="77777777" w:rsidR="005D5824" w:rsidRDefault="00963D16" w:rsidP="005D5824">
      <w:pPr>
        <w:pStyle w:val="Prrafodelista"/>
        <w:numPr>
          <w:ilvl w:val="0"/>
          <w:numId w:val="2"/>
        </w:numPr>
        <w:jc w:val="both"/>
        <w:rPr>
          <w:sz w:val="24"/>
          <w:szCs w:val="24"/>
        </w:rPr>
      </w:pPr>
      <w:r>
        <w:rPr>
          <w:sz w:val="24"/>
          <w:szCs w:val="24"/>
        </w:rPr>
        <w:t>El principal problema que encuentran en Chile es la demora de la tramitación de documentos (</w:t>
      </w:r>
      <w:r w:rsidRPr="00963D16">
        <w:rPr>
          <w:b/>
          <w:sz w:val="24"/>
          <w:szCs w:val="24"/>
        </w:rPr>
        <w:t>53,5%</w:t>
      </w:r>
      <w:r>
        <w:rPr>
          <w:sz w:val="24"/>
          <w:szCs w:val="24"/>
        </w:rPr>
        <w:t>) y la dificultad para obtener una visa (</w:t>
      </w:r>
      <w:r w:rsidRPr="00963D16">
        <w:rPr>
          <w:b/>
          <w:sz w:val="24"/>
          <w:szCs w:val="24"/>
        </w:rPr>
        <w:t>20,9%</w:t>
      </w:r>
      <w:r>
        <w:rPr>
          <w:sz w:val="24"/>
          <w:szCs w:val="24"/>
        </w:rPr>
        <w:t xml:space="preserve">) </w:t>
      </w:r>
      <w:r w:rsidRPr="00963D16">
        <w:rPr>
          <w:b/>
          <w:sz w:val="24"/>
          <w:szCs w:val="24"/>
        </w:rPr>
        <w:t>(gráfico 6)</w:t>
      </w:r>
      <w:r>
        <w:rPr>
          <w:sz w:val="24"/>
          <w:szCs w:val="24"/>
        </w:rPr>
        <w:t xml:space="preserve"> </w:t>
      </w:r>
    </w:p>
    <w:p w14:paraId="373A505D" w14:textId="77777777" w:rsidR="00963D16" w:rsidRDefault="00963D16" w:rsidP="00963D16">
      <w:pPr>
        <w:pStyle w:val="Prrafodelista"/>
        <w:jc w:val="both"/>
        <w:rPr>
          <w:sz w:val="24"/>
          <w:szCs w:val="24"/>
        </w:rPr>
      </w:pPr>
    </w:p>
    <w:p w14:paraId="5329CB63" w14:textId="77777777" w:rsidR="00963D16" w:rsidRPr="00963D16" w:rsidRDefault="00963D16" w:rsidP="00963D16">
      <w:pPr>
        <w:pStyle w:val="Prrafodelista"/>
        <w:numPr>
          <w:ilvl w:val="0"/>
          <w:numId w:val="4"/>
        </w:numPr>
        <w:jc w:val="both"/>
        <w:rPr>
          <w:b/>
          <w:sz w:val="24"/>
          <w:szCs w:val="24"/>
        </w:rPr>
      </w:pPr>
      <w:r w:rsidRPr="00963D16">
        <w:rPr>
          <w:b/>
          <w:sz w:val="24"/>
          <w:szCs w:val="24"/>
        </w:rPr>
        <w:t xml:space="preserve">Inserción económica </w:t>
      </w:r>
    </w:p>
    <w:p w14:paraId="056C795F" w14:textId="77777777" w:rsidR="00963D16" w:rsidRPr="00963D16" w:rsidRDefault="00963D16" w:rsidP="005D5824">
      <w:pPr>
        <w:pStyle w:val="Prrafodelista"/>
        <w:numPr>
          <w:ilvl w:val="0"/>
          <w:numId w:val="2"/>
        </w:numPr>
        <w:jc w:val="both"/>
        <w:rPr>
          <w:sz w:val="24"/>
          <w:szCs w:val="24"/>
        </w:rPr>
      </w:pPr>
      <w:r>
        <w:rPr>
          <w:sz w:val="24"/>
          <w:szCs w:val="24"/>
        </w:rPr>
        <w:t xml:space="preserve">El nivel de escolaridad es similar al de la población nacional pero en el caso de la población venezolana es más alta la proporción de personas con altos niveles de educación. Más del </w:t>
      </w:r>
      <w:r w:rsidRPr="00963D16">
        <w:rPr>
          <w:b/>
          <w:sz w:val="24"/>
          <w:szCs w:val="24"/>
        </w:rPr>
        <w:t>65%</w:t>
      </w:r>
      <w:r>
        <w:rPr>
          <w:sz w:val="24"/>
          <w:szCs w:val="24"/>
        </w:rPr>
        <w:t xml:space="preserve"> tiene estudios superiores iniciados o terminados, frente al </w:t>
      </w:r>
      <w:r w:rsidRPr="00963D16">
        <w:rPr>
          <w:b/>
          <w:sz w:val="24"/>
          <w:szCs w:val="24"/>
        </w:rPr>
        <w:t>37%</w:t>
      </w:r>
      <w:r>
        <w:rPr>
          <w:sz w:val="24"/>
          <w:szCs w:val="24"/>
        </w:rPr>
        <w:t xml:space="preserve"> de chilenos según </w:t>
      </w:r>
      <w:r w:rsidRPr="00963D16">
        <w:rPr>
          <w:sz w:val="24"/>
          <w:szCs w:val="24"/>
        </w:rPr>
        <w:t>encuesta CASEN 2020</w:t>
      </w:r>
      <w:r>
        <w:rPr>
          <w:sz w:val="24"/>
          <w:szCs w:val="24"/>
        </w:rPr>
        <w:t xml:space="preserve"> </w:t>
      </w:r>
      <w:r w:rsidRPr="00963D16">
        <w:rPr>
          <w:b/>
          <w:sz w:val="24"/>
          <w:szCs w:val="24"/>
        </w:rPr>
        <w:t>(gráfico 7)</w:t>
      </w:r>
    </w:p>
    <w:p w14:paraId="2D78F446" w14:textId="77777777" w:rsidR="00963D16" w:rsidRDefault="00A61408" w:rsidP="005D5824">
      <w:pPr>
        <w:pStyle w:val="Prrafodelista"/>
        <w:numPr>
          <w:ilvl w:val="0"/>
          <w:numId w:val="2"/>
        </w:numPr>
        <w:jc w:val="both"/>
        <w:rPr>
          <w:sz w:val="24"/>
          <w:szCs w:val="24"/>
        </w:rPr>
      </w:pPr>
      <w:r>
        <w:rPr>
          <w:sz w:val="24"/>
          <w:szCs w:val="24"/>
        </w:rPr>
        <w:t xml:space="preserve">La mayor parte de las personas tiene trabajo estable o trabajos esporádicos. El desempleo es bajo en los tres colectivos </w:t>
      </w:r>
      <w:r w:rsidRPr="00A61408">
        <w:rPr>
          <w:b/>
          <w:sz w:val="24"/>
          <w:szCs w:val="24"/>
        </w:rPr>
        <w:t>2,4%</w:t>
      </w:r>
      <w:r>
        <w:rPr>
          <w:sz w:val="24"/>
          <w:szCs w:val="24"/>
        </w:rPr>
        <w:t xml:space="preserve"> en caribeños, </w:t>
      </w:r>
      <w:r w:rsidRPr="00A61408">
        <w:rPr>
          <w:b/>
          <w:sz w:val="24"/>
          <w:szCs w:val="24"/>
        </w:rPr>
        <w:t>5%</w:t>
      </w:r>
      <w:r>
        <w:rPr>
          <w:sz w:val="24"/>
          <w:szCs w:val="24"/>
        </w:rPr>
        <w:t xml:space="preserve"> en colombianos y </w:t>
      </w:r>
      <w:r w:rsidRPr="00A61408">
        <w:rPr>
          <w:b/>
          <w:sz w:val="24"/>
          <w:szCs w:val="24"/>
        </w:rPr>
        <w:t>7,4%</w:t>
      </w:r>
      <w:r>
        <w:rPr>
          <w:sz w:val="24"/>
          <w:szCs w:val="24"/>
        </w:rPr>
        <w:t xml:space="preserve"> en venezolanos </w:t>
      </w:r>
      <w:r w:rsidRPr="00A61408">
        <w:rPr>
          <w:b/>
          <w:sz w:val="24"/>
          <w:szCs w:val="24"/>
        </w:rPr>
        <w:t>(gráfico 8)</w:t>
      </w:r>
      <w:r>
        <w:rPr>
          <w:sz w:val="24"/>
          <w:szCs w:val="24"/>
        </w:rPr>
        <w:t xml:space="preserve"> </w:t>
      </w:r>
    </w:p>
    <w:p w14:paraId="143FF534" w14:textId="77777777" w:rsidR="00A61408" w:rsidRDefault="00A61408" w:rsidP="005D5824">
      <w:pPr>
        <w:pStyle w:val="Prrafodelista"/>
        <w:numPr>
          <w:ilvl w:val="0"/>
          <w:numId w:val="2"/>
        </w:numPr>
        <w:jc w:val="both"/>
        <w:rPr>
          <w:sz w:val="24"/>
          <w:szCs w:val="24"/>
        </w:rPr>
      </w:pPr>
      <w:r>
        <w:rPr>
          <w:sz w:val="24"/>
          <w:szCs w:val="24"/>
        </w:rPr>
        <w:t xml:space="preserve">La mayor parte de las personas aspira a mejorar su inserción laboral ya sea a través de emprendimientos o empleos de mejor condición en el sector de los </w:t>
      </w:r>
      <w:proofErr w:type="gramStart"/>
      <w:r>
        <w:rPr>
          <w:sz w:val="24"/>
          <w:szCs w:val="24"/>
        </w:rPr>
        <w:t>servicios .</w:t>
      </w:r>
      <w:proofErr w:type="gramEnd"/>
      <w:r>
        <w:rPr>
          <w:sz w:val="24"/>
          <w:szCs w:val="24"/>
        </w:rPr>
        <w:t xml:space="preserve"> (</w:t>
      </w:r>
      <w:r w:rsidRPr="00A61408">
        <w:rPr>
          <w:b/>
          <w:sz w:val="24"/>
          <w:szCs w:val="24"/>
        </w:rPr>
        <w:t>gráfico 9</w:t>
      </w:r>
      <w:r>
        <w:rPr>
          <w:sz w:val="24"/>
          <w:szCs w:val="24"/>
        </w:rPr>
        <w:t xml:space="preserve">)  </w:t>
      </w:r>
    </w:p>
    <w:p w14:paraId="74AE8236" w14:textId="77777777" w:rsidR="00A61408" w:rsidRPr="00A61408" w:rsidRDefault="00A61408" w:rsidP="005D5824">
      <w:pPr>
        <w:pStyle w:val="Prrafodelista"/>
        <w:numPr>
          <w:ilvl w:val="0"/>
          <w:numId w:val="2"/>
        </w:numPr>
        <w:jc w:val="both"/>
        <w:rPr>
          <w:sz w:val="24"/>
          <w:szCs w:val="24"/>
        </w:rPr>
      </w:pPr>
      <w:r>
        <w:rPr>
          <w:sz w:val="24"/>
          <w:szCs w:val="24"/>
        </w:rPr>
        <w:t>La principal aspiración de inserción economía es el auto-emprendimiento (</w:t>
      </w:r>
      <w:r w:rsidRPr="00A61408">
        <w:rPr>
          <w:b/>
          <w:sz w:val="24"/>
          <w:szCs w:val="24"/>
        </w:rPr>
        <w:t>40,1%</w:t>
      </w:r>
      <w:r>
        <w:rPr>
          <w:sz w:val="24"/>
          <w:szCs w:val="24"/>
        </w:rPr>
        <w:t>) luego labores administrativas (</w:t>
      </w:r>
      <w:r w:rsidRPr="00A61408">
        <w:rPr>
          <w:b/>
          <w:sz w:val="24"/>
          <w:szCs w:val="24"/>
        </w:rPr>
        <w:t>16,8%</w:t>
      </w:r>
      <w:r>
        <w:rPr>
          <w:sz w:val="24"/>
          <w:szCs w:val="24"/>
        </w:rPr>
        <w:t xml:space="preserve">). </w:t>
      </w:r>
      <w:r w:rsidRPr="00A61408">
        <w:rPr>
          <w:b/>
          <w:sz w:val="24"/>
          <w:szCs w:val="24"/>
        </w:rPr>
        <w:t>(gráfico 10)</w:t>
      </w:r>
    </w:p>
    <w:p w14:paraId="65C645E7" w14:textId="77777777" w:rsidR="00A61408" w:rsidRPr="00B64D64" w:rsidRDefault="00A61408" w:rsidP="005D5824">
      <w:pPr>
        <w:pStyle w:val="Prrafodelista"/>
        <w:numPr>
          <w:ilvl w:val="0"/>
          <w:numId w:val="2"/>
        </w:numPr>
        <w:jc w:val="both"/>
        <w:rPr>
          <w:sz w:val="24"/>
          <w:szCs w:val="24"/>
        </w:rPr>
      </w:pPr>
      <w:r>
        <w:rPr>
          <w:sz w:val="24"/>
          <w:szCs w:val="24"/>
        </w:rPr>
        <w:t xml:space="preserve">El </w:t>
      </w:r>
      <w:r w:rsidRPr="00A61408">
        <w:rPr>
          <w:b/>
          <w:sz w:val="24"/>
          <w:szCs w:val="24"/>
        </w:rPr>
        <w:t>27,3%</w:t>
      </w:r>
      <w:r>
        <w:rPr>
          <w:sz w:val="24"/>
          <w:szCs w:val="24"/>
        </w:rPr>
        <w:t xml:space="preserve"> se desempeñaba en ingenierías, labores técnicas o industriales y el </w:t>
      </w:r>
      <w:r w:rsidR="003342E8" w:rsidRPr="003342E8">
        <w:rPr>
          <w:b/>
          <w:sz w:val="24"/>
          <w:szCs w:val="24"/>
        </w:rPr>
        <w:t>17,1%</w:t>
      </w:r>
      <w:r w:rsidR="003342E8">
        <w:rPr>
          <w:sz w:val="24"/>
          <w:szCs w:val="24"/>
        </w:rPr>
        <w:t xml:space="preserve"> en el sector de la hostelería y alimentación. </w:t>
      </w:r>
      <w:r w:rsidR="003342E8" w:rsidRPr="00A61408">
        <w:rPr>
          <w:b/>
          <w:sz w:val="24"/>
          <w:szCs w:val="24"/>
        </w:rPr>
        <w:t>(gráfico 10)</w:t>
      </w:r>
    </w:p>
    <w:p w14:paraId="0274AB87" w14:textId="77777777" w:rsidR="00B64D64" w:rsidRDefault="00B64D64" w:rsidP="005D5824">
      <w:pPr>
        <w:pStyle w:val="Prrafodelista"/>
        <w:numPr>
          <w:ilvl w:val="0"/>
          <w:numId w:val="2"/>
        </w:numPr>
        <w:jc w:val="both"/>
        <w:rPr>
          <w:sz w:val="24"/>
          <w:szCs w:val="24"/>
        </w:rPr>
      </w:pPr>
      <w:r w:rsidRPr="00B64D64">
        <w:rPr>
          <w:sz w:val="24"/>
          <w:szCs w:val="24"/>
        </w:rPr>
        <w:t xml:space="preserve">Entre el </w:t>
      </w:r>
      <w:r w:rsidRPr="00B64D64">
        <w:rPr>
          <w:b/>
          <w:sz w:val="24"/>
          <w:szCs w:val="24"/>
        </w:rPr>
        <w:t>30%</w:t>
      </w:r>
      <w:r w:rsidRPr="00B64D64">
        <w:rPr>
          <w:sz w:val="24"/>
          <w:szCs w:val="24"/>
        </w:rPr>
        <w:t xml:space="preserve"> y el </w:t>
      </w:r>
      <w:r w:rsidRPr="00B64D64">
        <w:rPr>
          <w:b/>
          <w:sz w:val="24"/>
          <w:szCs w:val="24"/>
        </w:rPr>
        <w:t>40%</w:t>
      </w:r>
      <w:r w:rsidRPr="00B64D64">
        <w:rPr>
          <w:sz w:val="24"/>
          <w:szCs w:val="24"/>
        </w:rPr>
        <w:t xml:space="preserve"> de las pe</w:t>
      </w:r>
      <w:r>
        <w:rPr>
          <w:sz w:val="24"/>
          <w:szCs w:val="24"/>
        </w:rPr>
        <w:t xml:space="preserve">rsonas ha intentado emprender </w:t>
      </w:r>
      <w:r w:rsidRPr="00B64D64">
        <w:rPr>
          <w:b/>
          <w:sz w:val="24"/>
          <w:szCs w:val="24"/>
        </w:rPr>
        <w:t>(gráfico 11)</w:t>
      </w:r>
    </w:p>
    <w:p w14:paraId="50E51024" w14:textId="77777777" w:rsidR="00B64D64" w:rsidRDefault="00B64D64" w:rsidP="005D5824">
      <w:pPr>
        <w:pStyle w:val="Prrafodelista"/>
        <w:numPr>
          <w:ilvl w:val="0"/>
          <w:numId w:val="2"/>
        </w:numPr>
        <w:jc w:val="both"/>
        <w:rPr>
          <w:sz w:val="24"/>
          <w:szCs w:val="24"/>
        </w:rPr>
      </w:pPr>
      <w:r>
        <w:rPr>
          <w:sz w:val="24"/>
          <w:szCs w:val="24"/>
        </w:rPr>
        <w:t xml:space="preserve">El resto no ha intentado emprender por diversos motivos, el principal es la falta de recursos, luego no conocer el procedimiento y no contar con visa. </w:t>
      </w:r>
      <w:r w:rsidRPr="00B64D64">
        <w:rPr>
          <w:b/>
          <w:sz w:val="24"/>
          <w:szCs w:val="24"/>
        </w:rPr>
        <w:t>(grafico 12)</w:t>
      </w:r>
      <w:r w:rsidR="00FF65AE">
        <w:rPr>
          <w:sz w:val="24"/>
          <w:szCs w:val="24"/>
        </w:rPr>
        <w:t xml:space="preserve">. </w:t>
      </w:r>
    </w:p>
    <w:p w14:paraId="7EA91476" w14:textId="77777777" w:rsidR="00FF65AE" w:rsidRPr="00FF65AE" w:rsidRDefault="00FF65AE" w:rsidP="00FF65AE">
      <w:pPr>
        <w:pStyle w:val="Prrafodelista"/>
        <w:numPr>
          <w:ilvl w:val="0"/>
          <w:numId w:val="2"/>
        </w:numPr>
        <w:jc w:val="both"/>
        <w:rPr>
          <w:sz w:val="24"/>
          <w:szCs w:val="24"/>
        </w:rPr>
      </w:pPr>
      <w:r>
        <w:rPr>
          <w:sz w:val="24"/>
          <w:szCs w:val="24"/>
        </w:rPr>
        <w:t xml:space="preserve">Entre el </w:t>
      </w:r>
      <w:r w:rsidRPr="00FF65AE">
        <w:rPr>
          <w:b/>
          <w:sz w:val="24"/>
          <w:szCs w:val="24"/>
        </w:rPr>
        <w:t>80%</w:t>
      </w:r>
      <w:r>
        <w:rPr>
          <w:sz w:val="24"/>
          <w:szCs w:val="24"/>
        </w:rPr>
        <w:t xml:space="preserve"> y el </w:t>
      </w:r>
      <w:r w:rsidRPr="00FF65AE">
        <w:rPr>
          <w:b/>
          <w:sz w:val="24"/>
          <w:szCs w:val="24"/>
        </w:rPr>
        <w:t>90%</w:t>
      </w:r>
      <w:r>
        <w:rPr>
          <w:sz w:val="24"/>
          <w:szCs w:val="24"/>
        </w:rPr>
        <w:t xml:space="preserve"> de las personas envía remesas al lugar de origen. Más del </w:t>
      </w:r>
      <w:r w:rsidRPr="00FF65AE">
        <w:rPr>
          <w:b/>
          <w:sz w:val="24"/>
          <w:szCs w:val="24"/>
        </w:rPr>
        <w:t>90%</w:t>
      </w:r>
      <w:r>
        <w:rPr>
          <w:b/>
          <w:sz w:val="24"/>
          <w:szCs w:val="24"/>
        </w:rPr>
        <w:t xml:space="preserve"> </w:t>
      </w:r>
      <w:r w:rsidRPr="00FF65AE">
        <w:rPr>
          <w:sz w:val="24"/>
          <w:szCs w:val="24"/>
        </w:rPr>
        <w:t>de estos envíos se realiza con frecuencia mensual o superior.</w:t>
      </w:r>
      <w:r>
        <w:rPr>
          <w:b/>
          <w:sz w:val="24"/>
          <w:szCs w:val="24"/>
        </w:rPr>
        <w:t xml:space="preserve"> </w:t>
      </w:r>
    </w:p>
    <w:p w14:paraId="3782EC7A" w14:textId="77777777" w:rsidR="00FF65AE" w:rsidRPr="00FF65AE" w:rsidRDefault="00FF65AE" w:rsidP="00FF65AE">
      <w:pPr>
        <w:pStyle w:val="Prrafodelista"/>
        <w:numPr>
          <w:ilvl w:val="0"/>
          <w:numId w:val="2"/>
        </w:numPr>
        <w:jc w:val="both"/>
        <w:rPr>
          <w:sz w:val="24"/>
          <w:szCs w:val="24"/>
        </w:rPr>
      </w:pPr>
      <w:r>
        <w:rPr>
          <w:sz w:val="24"/>
          <w:szCs w:val="24"/>
        </w:rPr>
        <w:t xml:space="preserve">Caribeños destinan el </w:t>
      </w:r>
      <w:r w:rsidRPr="00FF65AE">
        <w:rPr>
          <w:b/>
          <w:sz w:val="24"/>
          <w:szCs w:val="24"/>
        </w:rPr>
        <w:t>33%</w:t>
      </w:r>
      <w:r>
        <w:rPr>
          <w:sz w:val="24"/>
          <w:szCs w:val="24"/>
        </w:rPr>
        <w:t xml:space="preserve"> de su ingreso al envío de remesas, colombianos y venezolanos el </w:t>
      </w:r>
      <w:r w:rsidRPr="00FF65AE">
        <w:rPr>
          <w:b/>
          <w:sz w:val="24"/>
          <w:szCs w:val="24"/>
        </w:rPr>
        <w:t>17%</w:t>
      </w:r>
      <w:r>
        <w:rPr>
          <w:sz w:val="24"/>
          <w:szCs w:val="24"/>
        </w:rPr>
        <w:t xml:space="preserve"> y el </w:t>
      </w:r>
      <w:r w:rsidRPr="00FF65AE">
        <w:rPr>
          <w:b/>
          <w:sz w:val="24"/>
          <w:szCs w:val="24"/>
        </w:rPr>
        <w:t>14%</w:t>
      </w:r>
      <w:r>
        <w:rPr>
          <w:sz w:val="24"/>
          <w:szCs w:val="24"/>
        </w:rPr>
        <w:t xml:space="preserve"> respectivamente </w:t>
      </w:r>
      <w:r w:rsidRPr="00FF65AE">
        <w:rPr>
          <w:b/>
          <w:sz w:val="24"/>
          <w:szCs w:val="24"/>
        </w:rPr>
        <w:t>(Gráfico 13)</w:t>
      </w:r>
      <w:r>
        <w:rPr>
          <w:b/>
          <w:sz w:val="24"/>
          <w:szCs w:val="24"/>
        </w:rPr>
        <w:t xml:space="preserve">. </w:t>
      </w:r>
      <w:r>
        <w:rPr>
          <w:sz w:val="24"/>
          <w:szCs w:val="24"/>
        </w:rPr>
        <w:t xml:space="preserve"> </w:t>
      </w:r>
    </w:p>
    <w:p w14:paraId="34B6D6AB" w14:textId="77777777" w:rsidR="00E9659B" w:rsidRDefault="00E9659B" w:rsidP="00E9659B">
      <w:pPr>
        <w:pStyle w:val="Prrafodelista"/>
        <w:ind w:left="284"/>
        <w:jc w:val="both"/>
        <w:rPr>
          <w:b/>
          <w:sz w:val="24"/>
          <w:szCs w:val="24"/>
        </w:rPr>
      </w:pPr>
    </w:p>
    <w:p w14:paraId="6556297F" w14:textId="77777777" w:rsidR="00E9659B" w:rsidRDefault="00E9659B" w:rsidP="00E9659B">
      <w:pPr>
        <w:pStyle w:val="Prrafodelista"/>
        <w:ind w:left="284"/>
        <w:jc w:val="both"/>
        <w:rPr>
          <w:sz w:val="24"/>
          <w:szCs w:val="24"/>
        </w:rPr>
      </w:pPr>
    </w:p>
    <w:p w14:paraId="3582E300" w14:textId="77777777" w:rsidR="003E7C0C" w:rsidRDefault="003E7C0C" w:rsidP="00E9659B">
      <w:pPr>
        <w:pStyle w:val="Prrafodelista"/>
        <w:ind w:left="284"/>
        <w:jc w:val="both"/>
        <w:rPr>
          <w:sz w:val="24"/>
          <w:szCs w:val="24"/>
        </w:rPr>
      </w:pPr>
    </w:p>
    <w:p w14:paraId="794B461F" w14:textId="77777777" w:rsidR="009C742D" w:rsidRDefault="009C742D" w:rsidP="009C742D">
      <w:pPr>
        <w:pStyle w:val="Prrafodelista"/>
        <w:ind w:left="284"/>
        <w:jc w:val="both"/>
        <w:rPr>
          <w:sz w:val="24"/>
          <w:szCs w:val="24"/>
        </w:rPr>
      </w:pPr>
    </w:p>
    <w:p w14:paraId="57CE0C45" w14:textId="77777777" w:rsidR="009C742D" w:rsidRPr="009C742D" w:rsidRDefault="009C742D" w:rsidP="00E9659B">
      <w:pPr>
        <w:pStyle w:val="Prrafodelista"/>
        <w:numPr>
          <w:ilvl w:val="0"/>
          <w:numId w:val="1"/>
        </w:numPr>
        <w:ind w:left="284" w:hanging="284"/>
        <w:jc w:val="both"/>
        <w:rPr>
          <w:sz w:val="24"/>
          <w:szCs w:val="24"/>
        </w:rPr>
      </w:pPr>
      <w:r>
        <w:rPr>
          <w:b/>
          <w:sz w:val="24"/>
          <w:szCs w:val="24"/>
        </w:rPr>
        <w:lastRenderedPageBreak/>
        <w:t xml:space="preserve">Tablas y gráficos </w:t>
      </w:r>
    </w:p>
    <w:p w14:paraId="16B99A65" w14:textId="77777777" w:rsidR="009C742D" w:rsidRDefault="009C742D" w:rsidP="009C742D">
      <w:pPr>
        <w:spacing w:after="0" w:line="240" w:lineRule="auto"/>
        <w:rPr>
          <w:rFonts w:cstheme="minorHAnsi"/>
          <w:b/>
          <w:sz w:val="20"/>
          <w:szCs w:val="20"/>
          <w:lang w:val="es-CL"/>
        </w:rPr>
      </w:pPr>
      <w:r>
        <w:rPr>
          <w:rFonts w:cstheme="minorHAnsi"/>
          <w:b/>
          <w:sz w:val="20"/>
          <w:szCs w:val="20"/>
          <w:lang w:val="es-CL"/>
        </w:rPr>
        <w:t>Gráfico 1 Años viviendo en Chile. Total muestra (%)</w:t>
      </w:r>
    </w:p>
    <w:p w14:paraId="6964DAAC" w14:textId="77777777" w:rsidR="009C742D" w:rsidRPr="00290B2E" w:rsidRDefault="009C742D" w:rsidP="009C742D">
      <w:pPr>
        <w:spacing w:after="0" w:line="240" w:lineRule="auto"/>
        <w:jc w:val="center"/>
      </w:pPr>
      <w:r w:rsidRPr="00386560">
        <w:rPr>
          <w:noProof/>
        </w:rPr>
        <w:drawing>
          <wp:inline distT="0" distB="0" distL="0" distR="0" wp14:anchorId="51E1A40B" wp14:editId="585F18A2">
            <wp:extent cx="5612130" cy="221243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2212434"/>
                    </a:xfrm>
                    <a:prstGeom prst="rect">
                      <a:avLst/>
                    </a:prstGeom>
                    <a:noFill/>
                    <a:ln>
                      <a:noFill/>
                    </a:ln>
                  </pic:spPr>
                </pic:pic>
              </a:graphicData>
            </a:graphic>
          </wp:inline>
        </w:drawing>
      </w:r>
    </w:p>
    <w:p w14:paraId="5D25EB59" w14:textId="77777777" w:rsidR="009C742D" w:rsidRDefault="009C742D" w:rsidP="009C742D">
      <w:pPr>
        <w:spacing w:after="0" w:line="240" w:lineRule="auto"/>
        <w:rPr>
          <w:rFonts w:cstheme="minorHAnsi"/>
          <w:b/>
          <w:sz w:val="20"/>
          <w:szCs w:val="20"/>
          <w:lang w:val="es-CL"/>
        </w:rPr>
      </w:pPr>
    </w:p>
    <w:p w14:paraId="12C2A0A2" w14:textId="77777777" w:rsidR="00822A19" w:rsidRDefault="00822A19" w:rsidP="009C742D">
      <w:pPr>
        <w:spacing w:after="0" w:line="240" w:lineRule="auto"/>
        <w:rPr>
          <w:rFonts w:cstheme="minorHAnsi"/>
          <w:b/>
          <w:sz w:val="20"/>
          <w:szCs w:val="20"/>
          <w:lang w:val="es-CL"/>
        </w:rPr>
      </w:pPr>
    </w:p>
    <w:p w14:paraId="4F991E86" w14:textId="77777777" w:rsidR="00822A19" w:rsidRDefault="00822A19" w:rsidP="009C742D">
      <w:pPr>
        <w:spacing w:after="0" w:line="240" w:lineRule="auto"/>
        <w:rPr>
          <w:rFonts w:cstheme="minorHAnsi"/>
          <w:b/>
          <w:sz w:val="20"/>
          <w:szCs w:val="20"/>
          <w:lang w:val="es-CL"/>
        </w:rPr>
      </w:pPr>
    </w:p>
    <w:p w14:paraId="4034D2F2" w14:textId="77777777" w:rsidR="00822A19" w:rsidRDefault="00822A19" w:rsidP="009C742D">
      <w:pPr>
        <w:spacing w:after="0" w:line="240" w:lineRule="auto"/>
        <w:rPr>
          <w:rFonts w:cstheme="minorHAnsi"/>
          <w:b/>
          <w:sz w:val="20"/>
          <w:szCs w:val="20"/>
          <w:lang w:val="es-CL"/>
        </w:rPr>
      </w:pPr>
    </w:p>
    <w:p w14:paraId="458D66B4" w14:textId="77777777" w:rsidR="009C742D" w:rsidRDefault="009C742D" w:rsidP="009C742D">
      <w:pPr>
        <w:spacing w:after="0" w:line="240" w:lineRule="auto"/>
      </w:pPr>
      <w:r>
        <w:rPr>
          <w:rFonts w:cstheme="minorHAnsi"/>
          <w:b/>
          <w:sz w:val="20"/>
          <w:szCs w:val="20"/>
          <w:lang w:val="es-CL"/>
        </w:rPr>
        <w:t>Gráfico 2 ¿Conocía personas Chile antes de migrar? (%)</w:t>
      </w:r>
    </w:p>
    <w:p w14:paraId="5CA9EA98" w14:textId="77777777" w:rsidR="009C742D" w:rsidRDefault="009C742D" w:rsidP="009C742D">
      <w:r w:rsidRPr="00E51B1B">
        <w:rPr>
          <w:noProof/>
          <w:lang w:val="es-CL" w:eastAsia="es-CL"/>
        </w:rPr>
        <w:drawing>
          <wp:inline distT="0" distB="0" distL="0" distR="0" wp14:anchorId="5340D924" wp14:editId="79D70F32">
            <wp:extent cx="3305531" cy="2147199"/>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0256" cy="2150268"/>
                    </a:xfrm>
                    <a:prstGeom prst="rect">
                      <a:avLst/>
                    </a:prstGeom>
                    <a:noFill/>
                    <a:ln>
                      <a:noFill/>
                    </a:ln>
                  </pic:spPr>
                </pic:pic>
              </a:graphicData>
            </a:graphic>
          </wp:inline>
        </w:drawing>
      </w:r>
    </w:p>
    <w:p w14:paraId="7D99B5F0" w14:textId="77777777" w:rsidR="005D5824" w:rsidRDefault="005D5824" w:rsidP="009C742D">
      <w:pPr>
        <w:spacing w:after="0" w:line="240" w:lineRule="auto"/>
        <w:rPr>
          <w:rFonts w:cstheme="minorHAnsi"/>
          <w:b/>
          <w:sz w:val="20"/>
          <w:szCs w:val="20"/>
          <w:lang w:val="es-CL"/>
        </w:rPr>
      </w:pPr>
    </w:p>
    <w:p w14:paraId="0CE5A789" w14:textId="77777777" w:rsidR="005D5824" w:rsidRDefault="005D5824" w:rsidP="009C742D">
      <w:pPr>
        <w:spacing w:after="0" w:line="240" w:lineRule="auto"/>
        <w:rPr>
          <w:rFonts w:cstheme="minorHAnsi"/>
          <w:b/>
          <w:sz w:val="20"/>
          <w:szCs w:val="20"/>
          <w:lang w:val="es-CL"/>
        </w:rPr>
      </w:pPr>
    </w:p>
    <w:p w14:paraId="6158E33F" w14:textId="77777777" w:rsidR="005D5824" w:rsidRDefault="005D5824" w:rsidP="009C742D">
      <w:pPr>
        <w:spacing w:after="0" w:line="240" w:lineRule="auto"/>
        <w:rPr>
          <w:rFonts w:cstheme="minorHAnsi"/>
          <w:b/>
          <w:sz w:val="20"/>
          <w:szCs w:val="20"/>
          <w:lang w:val="es-CL"/>
        </w:rPr>
      </w:pPr>
    </w:p>
    <w:p w14:paraId="2A12D5BC" w14:textId="77777777" w:rsidR="005D5824" w:rsidRDefault="005D5824" w:rsidP="009C742D">
      <w:pPr>
        <w:spacing w:after="0" w:line="240" w:lineRule="auto"/>
        <w:rPr>
          <w:rFonts w:cstheme="minorHAnsi"/>
          <w:b/>
          <w:sz w:val="20"/>
          <w:szCs w:val="20"/>
          <w:lang w:val="es-CL"/>
        </w:rPr>
      </w:pPr>
    </w:p>
    <w:p w14:paraId="2F9E4BB7" w14:textId="77777777" w:rsidR="005D5824" w:rsidRDefault="005D5824" w:rsidP="009C742D">
      <w:pPr>
        <w:spacing w:after="0" w:line="240" w:lineRule="auto"/>
        <w:rPr>
          <w:rFonts w:cstheme="minorHAnsi"/>
          <w:b/>
          <w:sz w:val="20"/>
          <w:szCs w:val="20"/>
          <w:lang w:val="es-CL"/>
        </w:rPr>
      </w:pPr>
    </w:p>
    <w:p w14:paraId="66CB6AB8" w14:textId="77777777" w:rsidR="005D5824" w:rsidRDefault="005D5824" w:rsidP="009C742D">
      <w:pPr>
        <w:spacing w:after="0" w:line="240" w:lineRule="auto"/>
        <w:rPr>
          <w:rFonts w:cstheme="minorHAnsi"/>
          <w:b/>
          <w:sz w:val="20"/>
          <w:szCs w:val="20"/>
          <w:lang w:val="es-CL"/>
        </w:rPr>
      </w:pPr>
    </w:p>
    <w:p w14:paraId="24C9FA60" w14:textId="77777777" w:rsidR="005D5824" w:rsidRDefault="005D5824" w:rsidP="009C742D">
      <w:pPr>
        <w:spacing w:after="0" w:line="240" w:lineRule="auto"/>
        <w:rPr>
          <w:rFonts w:cstheme="minorHAnsi"/>
          <w:b/>
          <w:sz w:val="20"/>
          <w:szCs w:val="20"/>
          <w:lang w:val="es-CL"/>
        </w:rPr>
      </w:pPr>
    </w:p>
    <w:p w14:paraId="7396ED12" w14:textId="77777777" w:rsidR="005D5824" w:rsidRDefault="005D5824" w:rsidP="009C742D">
      <w:pPr>
        <w:spacing w:after="0" w:line="240" w:lineRule="auto"/>
        <w:rPr>
          <w:rFonts w:cstheme="minorHAnsi"/>
          <w:b/>
          <w:sz w:val="20"/>
          <w:szCs w:val="20"/>
          <w:lang w:val="es-CL"/>
        </w:rPr>
      </w:pPr>
    </w:p>
    <w:p w14:paraId="0011AE39" w14:textId="77777777" w:rsidR="00822A19" w:rsidRDefault="00822A19" w:rsidP="009C742D">
      <w:pPr>
        <w:spacing w:after="0" w:line="240" w:lineRule="auto"/>
        <w:rPr>
          <w:rFonts w:cstheme="minorHAnsi"/>
          <w:b/>
          <w:sz w:val="20"/>
          <w:szCs w:val="20"/>
          <w:lang w:val="es-CL"/>
        </w:rPr>
      </w:pPr>
    </w:p>
    <w:p w14:paraId="41557CBA" w14:textId="77777777" w:rsidR="00822A19" w:rsidRDefault="00822A19" w:rsidP="009C742D">
      <w:pPr>
        <w:spacing w:after="0" w:line="240" w:lineRule="auto"/>
        <w:rPr>
          <w:rFonts w:cstheme="minorHAnsi"/>
          <w:b/>
          <w:sz w:val="20"/>
          <w:szCs w:val="20"/>
          <w:lang w:val="es-CL"/>
        </w:rPr>
      </w:pPr>
    </w:p>
    <w:p w14:paraId="079EB202" w14:textId="77777777" w:rsidR="00822A19" w:rsidRDefault="00822A19" w:rsidP="009C742D">
      <w:pPr>
        <w:spacing w:after="0" w:line="240" w:lineRule="auto"/>
        <w:rPr>
          <w:rFonts w:cstheme="minorHAnsi"/>
          <w:b/>
          <w:sz w:val="20"/>
          <w:szCs w:val="20"/>
          <w:lang w:val="es-CL"/>
        </w:rPr>
      </w:pPr>
    </w:p>
    <w:p w14:paraId="6E1FADF2" w14:textId="77777777" w:rsidR="00822A19" w:rsidRDefault="00822A19" w:rsidP="009C742D">
      <w:pPr>
        <w:spacing w:after="0" w:line="240" w:lineRule="auto"/>
        <w:rPr>
          <w:rFonts w:cstheme="minorHAnsi"/>
          <w:b/>
          <w:sz w:val="20"/>
          <w:szCs w:val="20"/>
          <w:lang w:val="es-CL"/>
        </w:rPr>
      </w:pPr>
    </w:p>
    <w:p w14:paraId="50611818" w14:textId="77777777" w:rsidR="00822A19" w:rsidRDefault="00822A19" w:rsidP="009C742D">
      <w:pPr>
        <w:spacing w:after="0" w:line="240" w:lineRule="auto"/>
        <w:rPr>
          <w:rFonts w:cstheme="minorHAnsi"/>
          <w:b/>
          <w:sz w:val="20"/>
          <w:szCs w:val="20"/>
          <w:lang w:val="es-CL"/>
        </w:rPr>
      </w:pPr>
    </w:p>
    <w:p w14:paraId="37E6423C" w14:textId="77777777" w:rsidR="005D5824" w:rsidRDefault="005D5824" w:rsidP="009C742D">
      <w:pPr>
        <w:spacing w:after="0" w:line="240" w:lineRule="auto"/>
        <w:rPr>
          <w:rFonts w:cstheme="minorHAnsi"/>
          <w:b/>
          <w:sz w:val="20"/>
          <w:szCs w:val="20"/>
          <w:lang w:val="es-CL"/>
        </w:rPr>
      </w:pPr>
    </w:p>
    <w:p w14:paraId="1787D8C2" w14:textId="77777777" w:rsidR="005D5824" w:rsidRDefault="005D5824" w:rsidP="009C742D">
      <w:pPr>
        <w:spacing w:after="0" w:line="240" w:lineRule="auto"/>
        <w:rPr>
          <w:rFonts w:cstheme="minorHAnsi"/>
          <w:b/>
          <w:sz w:val="20"/>
          <w:szCs w:val="20"/>
          <w:lang w:val="es-CL"/>
        </w:rPr>
      </w:pPr>
    </w:p>
    <w:p w14:paraId="51933F9A" w14:textId="77777777" w:rsidR="009C742D" w:rsidRDefault="009C742D" w:rsidP="009C742D">
      <w:pPr>
        <w:spacing w:after="0" w:line="240" w:lineRule="auto"/>
      </w:pPr>
      <w:r>
        <w:rPr>
          <w:rFonts w:cstheme="minorHAnsi"/>
          <w:b/>
          <w:sz w:val="20"/>
          <w:szCs w:val="20"/>
          <w:lang w:val="es-CL"/>
        </w:rPr>
        <w:lastRenderedPageBreak/>
        <w:t>Gráfico 3 ¿Dónde viven sus hijos/as? (% Personas con hijos/</w:t>
      </w:r>
      <w:proofErr w:type="gramStart"/>
      <w:r>
        <w:rPr>
          <w:rFonts w:cstheme="minorHAnsi"/>
          <w:b/>
          <w:sz w:val="20"/>
          <w:szCs w:val="20"/>
          <w:lang w:val="es-CL"/>
        </w:rPr>
        <w:t>as )</w:t>
      </w:r>
      <w:proofErr w:type="gramEnd"/>
    </w:p>
    <w:p w14:paraId="18FBC878" w14:textId="77777777" w:rsidR="009C742D" w:rsidRDefault="009C742D" w:rsidP="009C742D">
      <w:pPr>
        <w:jc w:val="both"/>
      </w:pPr>
      <w:r w:rsidRPr="00930878">
        <w:rPr>
          <w:noProof/>
          <w:lang w:val="es-CL" w:eastAsia="es-CL"/>
        </w:rPr>
        <w:drawing>
          <wp:inline distT="0" distB="0" distL="0" distR="0" wp14:anchorId="4A6ED831" wp14:editId="1968A05A">
            <wp:extent cx="5612130" cy="154622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1546225"/>
                    </a:xfrm>
                    <a:prstGeom prst="rect">
                      <a:avLst/>
                    </a:prstGeom>
                    <a:noFill/>
                    <a:ln>
                      <a:noFill/>
                    </a:ln>
                  </pic:spPr>
                </pic:pic>
              </a:graphicData>
            </a:graphic>
          </wp:inline>
        </w:drawing>
      </w:r>
    </w:p>
    <w:p w14:paraId="0E466F0D" w14:textId="77777777" w:rsidR="009C742D" w:rsidRDefault="009C742D" w:rsidP="009C742D">
      <w:pPr>
        <w:jc w:val="both"/>
        <w:rPr>
          <w:sz w:val="24"/>
          <w:szCs w:val="24"/>
        </w:rPr>
      </w:pPr>
    </w:p>
    <w:p w14:paraId="3F1EF5D4" w14:textId="77777777" w:rsidR="00822A19" w:rsidRDefault="00822A19" w:rsidP="009C742D">
      <w:pPr>
        <w:jc w:val="both"/>
        <w:rPr>
          <w:sz w:val="24"/>
          <w:szCs w:val="24"/>
        </w:rPr>
      </w:pPr>
    </w:p>
    <w:p w14:paraId="21C99105" w14:textId="77777777" w:rsidR="00822A19" w:rsidRDefault="00822A19" w:rsidP="009C742D">
      <w:pPr>
        <w:jc w:val="both"/>
        <w:rPr>
          <w:sz w:val="24"/>
          <w:szCs w:val="24"/>
        </w:rPr>
      </w:pPr>
    </w:p>
    <w:p w14:paraId="4CCD3FD6" w14:textId="77777777" w:rsidR="005D5824" w:rsidRDefault="005D5824" w:rsidP="005D5824">
      <w:pPr>
        <w:spacing w:after="0" w:line="240" w:lineRule="auto"/>
        <w:jc w:val="both"/>
        <w:rPr>
          <w:sz w:val="24"/>
          <w:szCs w:val="24"/>
        </w:rPr>
      </w:pPr>
      <w:r>
        <w:rPr>
          <w:rFonts w:cstheme="minorHAnsi"/>
          <w:b/>
          <w:sz w:val="20"/>
          <w:szCs w:val="20"/>
          <w:lang w:val="es-CL"/>
        </w:rPr>
        <w:t xml:space="preserve">Gráfico 4 Principal motivo para emigrar a Chile </w:t>
      </w:r>
    </w:p>
    <w:p w14:paraId="7916D878" w14:textId="77777777" w:rsidR="005D5824" w:rsidRDefault="005D5824" w:rsidP="009C742D">
      <w:pPr>
        <w:jc w:val="both"/>
        <w:rPr>
          <w:sz w:val="24"/>
          <w:szCs w:val="24"/>
        </w:rPr>
      </w:pPr>
      <w:r w:rsidRPr="00EF2D41">
        <w:rPr>
          <w:noProof/>
          <w:lang w:val="es-CL" w:eastAsia="es-CL"/>
        </w:rPr>
        <w:drawing>
          <wp:inline distT="0" distB="0" distL="0" distR="0" wp14:anchorId="5DDC5A49" wp14:editId="69808832">
            <wp:extent cx="5612130" cy="362458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624580"/>
                    </a:xfrm>
                    <a:prstGeom prst="rect">
                      <a:avLst/>
                    </a:prstGeom>
                    <a:noFill/>
                    <a:ln>
                      <a:noFill/>
                    </a:ln>
                  </pic:spPr>
                </pic:pic>
              </a:graphicData>
            </a:graphic>
          </wp:inline>
        </w:drawing>
      </w:r>
    </w:p>
    <w:p w14:paraId="7C7B6ABA" w14:textId="77777777" w:rsidR="005D5824" w:rsidRDefault="005D5824" w:rsidP="009C742D">
      <w:pPr>
        <w:jc w:val="both"/>
        <w:rPr>
          <w:b/>
          <w:sz w:val="20"/>
          <w:szCs w:val="20"/>
        </w:rPr>
      </w:pPr>
    </w:p>
    <w:p w14:paraId="25BA5A95" w14:textId="77777777" w:rsidR="005D5824" w:rsidRDefault="005D5824" w:rsidP="009C742D">
      <w:pPr>
        <w:jc w:val="both"/>
        <w:rPr>
          <w:b/>
          <w:sz w:val="20"/>
          <w:szCs w:val="20"/>
        </w:rPr>
      </w:pPr>
    </w:p>
    <w:p w14:paraId="7931C717" w14:textId="77777777" w:rsidR="005D5824" w:rsidRDefault="005D5824" w:rsidP="009C742D">
      <w:pPr>
        <w:jc w:val="both"/>
        <w:rPr>
          <w:b/>
          <w:sz w:val="20"/>
          <w:szCs w:val="20"/>
        </w:rPr>
      </w:pPr>
    </w:p>
    <w:p w14:paraId="05AFA9B5" w14:textId="77777777" w:rsidR="005D5824" w:rsidRDefault="005D5824" w:rsidP="009C742D">
      <w:pPr>
        <w:jc w:val="both"/>
        <w:rPr>
          <w:b/>
          <w:sz w:val="20"/>
          <w:szCs w:val="20"/>
        </w:rPr>
      </w:pPr>
    </w:p>
    <w:p w14:paraId="3F0E2B0B" w14:textId="77777777" w:rsidR="005D5824" w:rsidRDefault="005D5824" w:rsidP="009C742D">
      <w:pPr>
        <w:jc w:val="both"/>
        <w:rPr>
          <w:b/>
          <w:sz w:val="20"/>
          <w:szCs w:val="20"/>
        </w:rPr>
      </w:pPr>
    </w:p>
    <w:p w14:paraId="1D9617DF" w14:textId="77777777" w:rsidR="005D5824" w:rsidRPr="005D5824" w:rsidRDefault="005D5824" w:rsidP="005D5824">
      <w:pPr>
        <w:spacing w:after="0" w:line="240" w:lineRule="auto"/>
        <w:jc w:val="both"/>
        <w:rPr>
          <w:b/>
          <w:sz w:val="20"/>
          <w:szCs w:val="20"/>
        </w:rPr>
      </w:pPr>
      <w:r w:rsidRPr="005D5824">
        <w:rPr>
          <w:b/>
          <w:sz w:val="20"/>
          <w:szCs w:val="20"/>
        </w:rPr>
        <w:lastRenderedPageBreak/>
        <w:t xml:space="preserve">Grafico 5 ¿su situación actual es mejor igual o peor que en su país? </w:t>
      </w:r>
    </w:p>
    <w:p w14:paraId="221E7572" w14:textId="77777777" w:rsidR="005D5824" w:rsidRDefault="005D5824" w:rsidP="009C742D">
      <w:pPr>
        <w:jc w:val="both"/>
        <w:rPr>
          <w:sz w:val="24"/>
          <w:szCs w:val="24"/>
        </w:rPr>
      </w:pPr>
      <w:r w:rsidRPr="009975C4">
        <w:rPr>
          <w:noProof/>
          <w:lang w:val="es-CL" w:eastAsia="es-CL"/>
        </w:rPr>
        <w:drawing>
          <wp:inline distT="0" distB="0" distL="0" distR="0" wp14:anchorId="02F5D2AA" wp14:editId="2B9F77D6">
            <wp:extent cx="5612130" cy="2357120"/>
            <wp:effectExtent l="0" t="0" r="7620" b="508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357120"/>
                    </a:xfrm>
                    <a:prstGeom prst="rect">
                      <a:avLst/>
                    </a:prstGeom>
                    <a:noFill/>
                    <a:ln>
                      <a:noFill/>
                    </a:ln>
                  </pic:spPr>
                </pic:pic>
              </a:graphicData>
            </a:graphic>
          </wp:inline>
        </w:drawing>
      </w:r>
    </w:p>
    <w:p w14:paraId="058C4912" w14:textId="77777777" w:rsidR="00963D16" w:rsidRDefault="00963D16" w:rsidP="009C742D">
      <w:pPr>
        <w:jc w:val="both"/>
        <w:rPr>
          <w:sz w:val="24"/>
          <w:szCs w:val="24"/>
        </w:rPr>
      </w:pPr>
    </w:p>
    <w:p w14:paraId="71DBE2EB" w14:textId="77777777" w:rsidR="00822A19" w:rsidRDefault="00822A19" w:rsidP="009C742D">
      <w:pPr>
        <w:jc w:val="both"/>
        <w:rPr>
          <w:sz w:val="24"/>
          <w:szCs w:val="24"/>
        </w:rPr>
      </w:pPr>
    </w:p>
    <w:p w14:paraId="1B9D5818" w14:textId="77777777" w:rsidR="00822A19" w:rsidRDefault="00822A19" w:rsidP="009C742D">
      <w:pPr>
        <w:jc w:val="both"/>
        <w:rPr>
          <w:sz w:val="24"/>
          <w:szCs w:val="24"/>
        </w:rPr>
      </w:pPr>
    </w:p>
    <w:p w14:paraId="7E495AF8" w14:textId="77777777" w:rsidR="00963D16" w:rsidRDefault="00963D16" w:rsidP="009C742D">
      <w:pPr>
        <w:jc w:val="both"/>
        <w:rPr>
          <w:sz w:val="24"/>
          <w:szCs w:val="24"/>
        </w:rPr>
      </w:pPr>
    </w:p>
    <w:p w14:paraId="5F33DC85" w14:textId="77777777" w:rsidR="00963D16" w:rsidRPr="005D5824" w:rsidRDefault="00963D16" w:rsidP="00963D16">
      <w:pPr>
        <w:spacing w:after="0" w:line="240" w:lineRule="auto"/>
        <w:jc w:val="both"/>
        <w:rPr>
          <w:b/>
          <w:sz w:val="20"/>
          <w:szCs w:val="20"/>
        </w:rPr>
      </w:pPr>
      <w:r w:rsidRPr="005D5824">
        <w:rPr>
          <w:b/>
          <w:sz w:val="20"/>
          <w:szCs w:val="20"/>
        </w:rPr>
        <w:t xml:space="preserve">Grafico </w:t>
      </w:r>
      <w:r>
        <w:rPr>
          <w:b/>
          <w:sz w:val="20"/>
          <w:szCs w:val="20"/>
        </w:rPr>
        <w:t>6</w:t>
      </w:r>
      <w:r w:rsidRPr="005D5824">
        <w:rPr>
          <w:b/>
          <w:sz w:val="20"/>
          <w:szCs w:val="20"/>
        </w:rPr>
        <w:t xml:space="preserve"> </w:t>
      </w:r>
      <w:r>
        <w:rPr>
          <w:b/>
          <w:sz w:val="20"/>
          <w:szCs w:val="20"/>
        </w:rPr>
        <w:t xml:space="preserve">Principal dificultad en su proceso de inserción (%) </w:t>
      </w:r>
    </w:p>
    <w:p w14:paraId="639FC10B" w14:textId="77777777" w:rsidR="00963D16" w:rsidRDefault="00963D16" w:rsidP="009C742D">
      <w:pPr>
        <w:jc w:val="both"/>
        <w:rPr>
          <w:sz w:val="24"/>
          <w:szCs w:val="24"/>
        </w:rPr>
      </w:pPr>
      <w:r w:rsidRPr="001A7515">
        <w:rPr>
          <w:noProof/>
          <w:lang w:val="es-CL" w:eastAsia="es-CL"/>
        </w:rPr>
        <w:drawing>
          <wp:inline distT="0" distB="0" distL="0" distR="0" wp14:anchorId="1FC50970" wp14:editId="6507DD1C">
            <wp:extent cx="4906978" cy="3247419"/>
            <wp:effectExtent l="0" t="0" r="825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11689" cy="3250537"/>
                    </a:xfrm>
                    <a:prstGeom prst="rect">
                      <a:avLst/>
                    </a:prstGeom>
                    <a:noFill/>
                    <a:ln>
                      <a:noFill/>
                    </a:ln>
                  </pic:spPr>
                </pic:pic>
              </a:graphicData>
            </a:graphic>
          </wp:inline>
        </w:drawing>
      </w:r>
    </w:p>
    <w:p w14:paraId="02BD9DF7" w14:textId="77777777" w:rsidR="00963D16" w:rsidRDefault="00963D16" w:rsidP="009C742D">
      <w:pPr>
        <w:jc w:val="both"/>
        <w:rPr>
          <w:sz w:val="24"/>
          <w:szCs w:val="24"/>
        </w:rPr>
      </w:pPr>
    </w:p>
    <w:p w14:paraId="3F61AD79" w14:textId="77777777" w:rsidR="00963D16" w:rsidRDefault="00963D16" w:rsidP="009C742D">
      <w:pPr>
        <w:jc w:val="both"/>
        <w:rPr>
          <w:sz w:val="24"/>
          <w:szCs w:val="24"/>
        </w:rPr>
      </w:pPr>
    </w:p>
    <w:p w14:paraId="2148E343" w14:textId="77777777" w:rsidR="00963D16" w:rsidRDefault="00963D16" w:rsidP="00963D16">
      <w:pPr>
        <w:spacing w:after="0" w:line="240" w:lineRule="auto"/>
        <w:jc w:val="both"/>
        <w:rPr>
          <w:sz w:val="24"/>
          <w:szCs w:val="24"/>
        </w:rPr>
      </w:pPr>
      <w:r w:rsidRPr="005D5824">
        <w:rPr>
          <w:b/>
          <w:sz w:val="20"/>
          <w:szCs w:val="20"/>
        </w:rPr>
        <w:lastRenderedPageBreak/>
        <w:t xml:space="preserve">Grafico </w:t>
      </w:r>
      <w:r>
        <w:rPr>
          <w:b/>
          <w:sz w:val="20"/>
          <w:szCs w:val="20"/>
        </w:rPr>
        <w:t>7</w:t>
      </w:r>
      <w:r w:rsidRPr="005D5824">
        <w:rPr>
          <w:b/>
          <w:sz w:val="20"/>
          <w:szCs w:val="20"/>
        </w:rPr>
        <w:t xml:space="preserve"> </w:t>
      </w:r>
      <w:r>
        <w:rPr>
          <w:b/>
          <w:sz w:val="20"/>
          <w:szCs w:val="20"/>
        </w:rPr>
        <w:t>Nivel de escolaridad (%)</w:t>
      </w:r>
    </w:p>
    <w:p w14:paraId="044345D4" w14:textId="77777777" w:rsidR="00963D16" w:rsidRDefault="00963D16" w:rsidP="009C742D">
      <w:pPr>
        <w:jc w:val="both"/>
        <w:rPr>
          <w:sz w:val="24"/>
          <w:szCs w:val="24"/>
        </w:rPr>
      </w:pPr>
      <w:r w:rsidRPr="00154892">
        <w:rPr>
          <w:noProof/>
          <w:lang w:val="es-CL" w:eastAsia="es-CL"/>
        </w:rPr>
        <w:drawing>
          <wp:inline distT="0" distB="0" distL="0" distR="0" wp14:anchorId="79BA69B0" wp14:editId="7F758210">
            <wp:extent cx="5368705" cy="2747762"/>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3196" cy="2750061"/>
                    </a:xfrm>
                    <a:prstGeom prst="rect">
                      <a:avLst/>
                    </a:prstGeom>
                    <a:noFill/>
                    <a:ln>
                      <a:noFill/>
                    </a:ln>
                  </pic:spPr>
                </pic:pic>
              </a:graphicData>
            </a:graphic>
          </wp:inline>
        </w:drawing>
      </w:r>
    </w:p>
    <w:p w14:paraId="23DA8A3E" w14:textId="77777777" w:rsidR="00822A19" w:rsidRDefault="00822A19" w:rsidP="00A61408">
      <w:pPr>
        <w:spacing w:after="0" w:line="240" w:lineRule="auto"/>
        <w:jc w:val="both"/>
        <w:rPr>
          <w:b/>
          <w:sz w:val="20"/>
          <w:szCs w:val="20"/>
        </w:rPr>
      </w:pPr>
    </w:p>
    <w:p w14:paraId="11F63728" w14:textId="77777777" w:rsidR="00A61408" w:rsidRPr="00A61408" w:rsidRDefault="00A61408" w:rsidP="00A61408">
      <w:pPr>
        <w:spacing w:after="0" w:line="240" w:lineRule="auto"/>
        <w:jc w:val="both"/>
        <w:rPr>
          <w:b/>
          <w:sz w:val="20"/>
          <w:szCs w:val="20"/>
        </w:rPr>
      </w:pPr>
      <w:r w:rsidRPr="00A61408">
        <w:rPr>
          <w:b/>
          <w:sz w:val="20"/>
          <w:szCs w:val="20"/>
        </w:rPr>
        <w:t xml:space="preserve">Gráfico 8. Condición de actividad (%) </w:t>
      </w:r>
    </w:p>
    <w:p w14:paraId="2DAEA9B6" w14:textId="77777777" w:rsidR="00A61408" w:rsidRDefault="00A61408" w:rsidP="009C742D">
      <w:pPr>
        <w:jc w:val="both"/>
        <w:rPr>
          <w:sz w:val="24"/>
          <w:szCs w:val="24"/>
        </w:rPr>
      </w:pPr>
      <w:r w:rsidRPr="006D52C3">
        <w:rPr>
          <w:noProof/>
          <w:lang w:val="es-CL" w:eastAsia="es-CL"/>
        </w:rPr>
        <w:drawing>
          <wp:inline distT="0" distB="0" distL="0" distR="0" wp14:anchorId="5A0BAD33" wp14:editId="0D007471">
            <wp:extent cx="5412016" cy="2619202"/>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6379" cy="2621314"/>
                    </a:xfrm>
                    <a:prstGeom prst="rect">
                      <a:avLst/>
                    </a:prstGeom>
                    <a:noFill/>
                    <a:ln>
                      <a:noFill/>
                    </a:ln>
                  </pic:spPr>
                </pic:pic>
              </a:graphicData>
            </a:graphic>
          </wp:inline>
        </w:drawing>
      </w:r>
    </w:p>
    <w:p w14:paraId="20B17D17" w14:textId="77777777" w:rsidR="003E7C0C" w:rsidRDefault="003E7C0C" w:rsidP="003E7C0C">
      <w:pPr>
        <w:spacing w:after="0" w:line="240" w:lineRule="auto"/>
        <w:jc w:val="both"/>
        <w:rPr>
          <w:b/>
          <w:sz w:val="20"/>
          <w:szCs w:val="20"/>
        </w:rPr>
      </w:pPr>
    </w:p>
    <w:p w14:paraId="5418AA41" w14:textId="77777777" w:rsidR="00822A19" w:rsidRDefault="00822A19" w:rsidP="003E7C0C">
      <w:pPr>
        <w:spacing w:after="0" w:line="240" w:lineRule="auto"/>
        <w:jc w:val="both"/>
        <w:rPr>
          <w:b/>
          <w:sz w:val="20"/>
          <w:szCs w:val="20"/>
        </w:rPr>
      </w:pPr>
    </w:p>
    <w:p w14:paraId="514863B7" w14:textId="77777777" w:rsidR="00822A19" w:rsidRDefault="00822A19" w:rsidP="003E7C0C">
      <w:pPr>
        <w:spacing w:after="0" w:line="240" w:lineRule="auto"/>
        <w:jc w:val="both"/>
        <w:rPr>
          <w:b/>
          <w:sz w:val="20"/>
          <w:szCs w:val="20"/>
        </w:rPr>
      </w:pPr>
    </w:p>
    <w:p w14:paraId="61265718" w14:textId="77777777" w:rsidR="00822A19" w:rsidRDefault="00822A19" w:rsidP="003E7C0C">
      <w:pPr>
        <w:spacing w:after="0" w:line="240" w:lineRule="auto"/>
        <w:jc w:val="both"/>
        <w:rPr>
          <w:b/>
          <w:sz w:val="20"/>
          <w:szCs w:val="20"/>
        </w:rPr>
      </w:pPr>
    </w:p>
    <w:p w14:paraId="16E817FA" w14:textId="77777777" w:rsidR="00822A19" w:rsidRDefault="00822A19" w:rsidP="003E7C0C">
      <w:pPr>
        <w:spacing w:after="0" w:line="240" w:lineRule="auto"/>
        <w:jc w:val="both"/>
        <w:rPr>
          <w:b/>
          <w:sz w:val="20"/>
          <w:szCs w:val="20"/>
        </w:rPr>
      </w:pPr>
    </w:p>
    <w:p w14:paraId="60EC86A5" w14:textId="77777777" w:rsidR="00822A19" w:rsidRDefault="00822A19" w:rsidP="003E7C0C">
      <w:pPr>
        <w:spacing w:after="0" w:line="240" w:lineRule="auto"/>
        <w:jc w:val="both"/>
        <w:rPr>
          <w:b/>
          <w:sz w:val="20"/>
          <w:szCs w:val="20"/>
        </w:rPr>
      </w:pPr>
    </w:p>
    <w:p w14:paraId="6CF643F3" w14:textId="77777777" w:rsidR="00822A19" w:rsidRDefault="00822A19" w:rsidP="003E7C0C">
      <w:pPr>
        <w:spacing w:after="0" w:line="240" w:lineRule="auto"/>
        <w:jc w:val="both"/>
        <w:rPr>
          <w:b/>
          <w:sz w:val="20"/>
          <w:szCs w:val="20"/>
        </w:rPr>
      </w:pPr>
    </w:p>
    <w:p w14:paraId="3E99C394" w14:textId="77777777" w:rsidR="00822A19" w:rsidRDefault="00822A19" w:rsidP="003E7C0C">
      <w:pPr>
        <w:spacing w:after="0" w:line="240" w:lineRule="auto"/>
        <w:jc w:val="both"/>
        <w:rPr>
          <w:b/>
          <w:sz w:val="20"/>
          <w:szCs w:val="20"/>
        </w:rPr>
      </w:pPr>
    </w:p>
    <w:p w14:paraId="2BF0D9D0" w14:textId="77777777" w:rsidR="00822A19" w:rsidRDefault="00822A19" w:rsidP="003E7C0C">
      <w:pPr>
        <w:spacing w:after="0" w:line="240" w:lineRule="auto"/>
        <w:jc w:val="both"/>
        <w:rPr>
          <w:b/>
          <w:sz w:val="20"/>
          <w:szCs w:val="20"/>
        </w:rPr>
      </w:pPr>
    </w:p>
    <w:p w14:paraId="51E0BA42" w14:textId="77777777" w:rsidR="00822A19" w:rsidRDefault="00822A19" w:rsidP="003E7C0C">
      <w:pPr>
        <w:spacing w:after="0" w:line="240" w:lineRule="auto"/>
        <w:jc w:val="both"/>
        <w:rPr>
          <w:b/>
          <w:sz w:val="20"/>
          <w:szCs w:val="20"/>
        </w:rPr>
      </w:pPr>
    </w:p>
    <w:p w14:paraId="35564A92" w14:textId="77777777" w:rsidR="00822A19" w:rsidRDefault="00822A19" w:rsidP="003E7C0C">
      <w:pPr>
        <w:spacing w:after="0" w:line="240" w:lineRule="auto"/>
        <w:jc w:val="both"/>
        <w:rPr>
          <w:b/>
          <w:sz w:val="20"/>
          <w:szCs w:val="20"/>
        </w:rPr>
      </w:pPr>
    </w:p>
    <w:p w14:paraId="4A779FA6" w14:textId="77777777" w:rsidR="00822A19" w:rsidRDefault="00822A19" w:rsidP="003E7C0C">
      <w:pPr>
        <w:spacing w:after="0" w:line="240" w:lineRule="auto"/>
        <w:jc w:val="both"/>
        <w:rPr>
          <w:b/>
          <w:sz w:val="20"/>
          <w:szCs w:val="20"/>
        </w:rPr>
      </w:pPr>
    </w:p>
    <w:p w14:paraId="6A34909F" w14:textId="77777777" w:rsidR="00822A19" w:rsidRDefault="00822A19" w:rsidP="003E7C0C">
      <w:pPr>
        <w:spacing w:after="0" w:line="240" w:lineRule="auto"/>
        <w:jc w:val="both"/>
        <w:rPr>
          <w:b/>
          <w:sz w:val="20"/>
          <w:szCs w:val="20"/>
        </w:rPr>
      </w:pPr>
    </w:p>
    <w:p w14:paraId="7D9D247C" w14:textId="77777777" w:rsidR="003E7C0C" w:rsidRDefault="003E7C0C" w:rsidP="003E7C0C">
      <w:pPr>
        <w:spacing w:after="0" w:line="240" w:lineRule="auto"/>
        <w:jc w:val="both"/>
        <w:rPr>
          <w:b/>
          <w:sz w:val="20"/>
          <w:szCs w:val="20"/>
        </w:rPr>
      </w:pPr>
    </w:p>
    <w:p w14:paraId="108DAB80" w14:textId="77777777" w:rsidR="00A61408" w:rsidRDefault="00A61408" w:rsidP="003E7C0C">
      <w:pPr>
        <w:spacing w:after="0" w:line="240" w:lineRule="auto"/>
        <w:jc w:val="both"/>
        <w:rPr>
          <w:sz w:val="24"/>
          <w:szCs w:val="24"/>
        </w:rPr>
      </w:pPr>
      <w:r w:rsidRPr="00A61408">
        <w:rPr>
          <w:b/>
          <w:sz w:val="20"/>
          <w:szCs w:val="20"/>
        </w:rPr>
        <w:t>Gr</w:t>
      </w:r>
      <w:r>
        <w:rPr>
          <w:b/>
          <w:sz w:val="20"/>
          <w:szCs w:val="20"/>
        </w:rPr>
        <w:t>áfico 9</w:t>
      </w:r>
      <w:r w:rsidRPr="00A61408">
        <w:rPr>
          <w:b/>
          <w:sz w:val="20"/>
          <w:szCs w:val="20"/>
        </w:rPr>
        <w:t xml:space="preserve">. Condición </w:t>
      </w:r>
      <w:r>
        <w:rPr>
          <w:b/>
          <w:sz w:val="20"/>
          <w:szCs w:val="20"/>
        </w:rPr>
        <w:t xml:space="preserve">ocupacional </w:t>
      </w:r>
      <w:r w:rsidRPr="00A61408">
        <w:rPr>
          <w:b/>
          <w:sz w:val="20"/>
          <w:szCs w:val="20"/>
        </w:rPr>
        <w:t>(%)</w:t>
      </w:r>
    </w:p>
    <w:p w14:paraId="25F90A1E" w14:textId="77777777" w:rsidR="00A61408" w:rsidRDefault="00A61408" w:rsidP="009C742D">
      <w:pPr>
        <w:jc w:val="both"/>
        <w:rPr>
          <w:sz w:val="24"/>
          <w:szCs w:val="24"/>
        </w:rPr>
      </w:pPr>
      <w:r w:rsidRPr="0006227E">
        <w:rPr>
          <w:noProof/>
          <w:lang w:val="es-CL" w:eastAsia="es-CL"/>
        </w:rPr>
        <w:drawing>
          <wp:inline distT="0" distB="0" distL="0" distR="0" wp14:anchorId="657FD0A4" wp14:editId="73740941">
            <wp:extent cx="5612130" cy="2442412"/>
            <wp:effectExtent l="0" t="0" r="762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2442412"/>
                    </a:xfrm>
                    <a:prstGeom prst="rect">
                      <a:avLst/>
                    </a:prstGeom>
                    <a:noFill/>
                    <a:ln>
                      <a:noFill/>
                    </a:ln>
                  </pic:spPr>
                </pic:pic>
              </a:graphicData>
            </a:graphic>
          </wp:inline>
        </w:drawing>
      </w:r>
    </w:p>
    <w:p w14:paraId="5E05F8B6" w14:textId="77777777" w:rsidR="00A61408" w:rsidRDefault="00A61408" w:rsidP="003E7C0C">
      <w:pPr>
        <w:spacing w:after="0" w:line="240" w:lineRule="auto"/>
        <w:jc w:val="both"/>
        <w:rPr>
          <w:sz w:val="24"/>
          <w:szCs w:val="24"/>
        </w:rPr>
      </w:pPr>
      <w:r w:rsidRPr="00A61408">
        <w:rPr>
          <w:b/>
          <w:sz w:val="20"/>
          <w:szCs w:val="20"/>
        </w:rPr>
        <w:t>Gr</w:t>
      </w:r>
      <w:r>
        <w:rPr>
          <w:b/>
          <w:sz w:val="20"/>
          <w:szCs w:val="20"/>
        </w:rPr>
        <w:t>áfico 10</w:t>
      </w:r>
      <w:r w:rsidRPr="00A61408">
        <w:rPr>
          <w:b/>
          <w:sz w:val="20"/>
          <w:szCs w:val="20"/>
        </w:rPr>
        <w:t xml:space="preserve">. </w:t>
      </w:r>
      <w:r>
        <w:rPr>
          <w:b/>
          <w:sz w:val="20"/>
          <w:szCs w:val="20"/>
        </w:rPr>
        <w:t xml:space="preserve">Experiencia y aspiración </w:t>
      </w:r>
      <w:r w:rsidRPr="00A61408">
        <w:rPr>
          <w:b/>
          <w:sz w:val="20"/>
          <w:szCs w:val="20"/>
        </w:rPr>
        <w:t xml:space="preserve"> (%)</w:t>
      </w:r>
    </w:p>
    <w:p w14:paraId="262359D3" w14:textId="77777777" w:rsidR="00A61408" w:rsidRDefault="00A61408" w:rsidP="009C742D">
      <w:pPr>
        <w:jc w:val="both"/>
        <w:rPr>
          <w:sz w:val="24"/>
          <w:szCs w:val="24"/>
        </w:rPr>
      </w:pPr>
      <w:r w:rsidRPr="00E027C9">
        <w:rPr>
          <w:noProof/>
          <w:lang w:val="es-CL" w:eastAsia="es-CL"/>
        </w:rPr>
        <w:drawing>
          <wp:inline distT="0" distB="0" distL="0" distR="0" wp14:anchorId="4593EF1C" wp14:editId="5748DF9C">
            <wp:extent cx="5612130" cy="2642235"/>
            <wp:effectExtent l="0" t="0" r="7620" b="5715"/>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2642235"/>
                    </a:xfrm>
                    <a:prstGeom prst="rect">
                      <a:avLst/>
                    </a:prstGeom>
                    <a:noFill/>
                    <a:ln>
                      <a:noFill/>
                    </a:ln>
                  </pic:spPr>
                </pic:pic>
              </a:graphicData>
            </a:graphic>
          </wp:inline>
        </w:drawing>
      </w:r>
    </w:p>
    <w:p w14:paraId="3539C939" w14:textId="77777777" w:rsidR="00FF65AE" w:rsidRDefault="00FF65AE" w:rsidP="009C742D">
      <w:pPr>
        <w:jc w:val="both"/>
        <w:rPr>
          <w:sz w:val="24"/>
          <w:szCs w:val="24"/>
        </w:rPr>
      </w:pPr>
    </w:p>
    <w:p w14:paraId="04E953D2" w14:textId="77777777" w:rsidR="00822A19" w:rsidRDefault="00822A19" w:rsidP="009C742D">
      <w:pPr>
        <w:jc w:val="both"/>
        <w:rPr>
          <w:sz w:val="24"/>
          <w:szCs w:val="24"/>
        </w:rPr>
      </w:pPr>
    </w:p>
    <w:p w14:paraId="0641570A" w14:textId="77777777" w:rsidR="00822A19" w:rsidRDefault="00822A19" w:rsidP="009C742D">
      <w:pPr>
        <w:jc w:val="both"/>
        <w:rPr>
          <w:sz w:val="24"/>
          <w:szCs w:val="24"/>
        </w:rPr>
      </w:pPr>
    </w:p>
    <w:p w14:paraId="13B4D382" w14:textId="77777777" w:rsidR="00822A19" w:rsidRDefault="00822A19" w:rsidP="009C742D">
      <w:pPr>
        <w:jc w:val="both"/>
        <w:rPr>
          <w:sz w:val="24"/>
          <w:szCs w:val="24"/>
        </w:rPr>
      </w:pPr>
    </w:p>
    <w:p w14:paraId="1B22D089" w14:textId="77777777" w:rsidR="00822A19" w:rsidRDefault="00822A19" w:rsidP="009C742D">
      <w:pPr>
        <w:jc w:val="both"/>
        <w:rPr>
          <w:sz w:val="24"/>
          <w:szCs w:val="24"/>
        </w:rPr>
      </w:pPr>
    </w:p>
    <w:p w14:paraId="21A6D4FD" w14:textId="77777777" w:rsidR="00822A19" w:rsidRDefault="00822A19" w:rsidP="009C742D">
      <w:pPr>
        <w:jc w:val="both"/>
        <w:rPr>
          <w:sz w:val="24"/>
          <w:szCs w:val="24"/>
        </w:rPr>
      </w:pPr>
    </w:p>
    <w:p w14:paraId="1845B0C0" w14:textId="77777777" w:rsidR="00822A19" w:rsidRDefault="00822A19" w:rsidP="009C742D">
      <w:pPr>
        <w:jc w:val="both"/>
        <w:rPr>
          <w:sz w:val="24"/>
          <w:szCs w:val="24"/>
        </w:rPr>
      </w:pPr>
    </w:p>
    <w:p w14:paraId="449A6A20" w14:textId="77777777" w:rsidR="00FF65AE" w:rsidRPr="003E7C0C" w:rsidRDefault="00FF65AE" w:rsidP="003E7C0C">
      <w:pPr>
        <w:spacing w:after="0" w:line="240" w:lineRule="auto"/>
        <w:jc w:val="both"/>
        <w:rPr>
          <w:b/>
        </w:rPr>
      </w:pPr>
      <w:r w:rsidRPr="003E7C0C">
        <w:rPr>
          <w:b/>
        </w:rPr>
        <w:lastRenderedPageBreak/>
        <w:t>Gráfico 11</w:t>
      </w:r>
      <w:r w:rsidR="003E7C0C" w:rsidRPr="003E7C0C">
        <w:rPr>
          <w:b/>
        </w:rPr>
        <w:t xml:space="preserve"> Intención e intento de emprendimiento </w:t>
      </w:r>
      <w:r w:rsidR="003E7C0C">
        <w:rPr>
          <w:b/>
        </w:rPr>
        <w:t>(%)</w:t>
      </w:r>
    </w:p>
    <w:p w14:paraId="72E62630" w14:textId="77777777" w:rsidR="00FF65AE" w:rsidRDefault="003E7C0C" w:rsidP="009C742D">
      <w:pPr>
        <w:jc w:val="both"/>
        <w:rPr>
          <w:sz w:val="24"/>
          <w:szCs w:val="24"/>
        </w:rPr>
      </w:pPr>
      <w:r w:rsidRPr="00AC176F">
        <w:rPr>
          <w:noProof/>
          <w:lang w:val="es-CL" w:eastAsia="es-CL"/>
        </w:rPr>
        <w:drawing>
          <wp:inline distT="0" distB="0" distL="0" distR="0" wp14:anchorId="21B746BB" wp14:editId="0F212C5C">
            <wp:extent cx="3696611" cy="1901227"/>
            <wp:effectExtent l="0" t="0" r="0" b="381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6611" cy="1901227"/>
                    </a:xfrm>
                    <a:prstGeom prst="rect">
                      <a:avLst/>
                    </a:prstGeom>
                    <a:noFill/>
                    <a:ln>
                      <a:noFill/>
                    </a:ln>
                  </pic:spPr>
                </pic:pic>
              </a:graphicData>
            </a:graphic>
          </wp:inline>
        </w:drawing>
      </w:r>
    </w:p>
    <w:p w14:paraId="0253F41B" w14:textId="77777777" w:rsidR="003E7C0C" w:rsidRDefault="003E7C0C" w:rsidP="003E7C0C">
      <w:pPr>
        <w:spacing w:after="0" w:line="240" w:lineRule="auto"/>
        <w:jc w:val="both"/>
        <w:rPr>
          <w:b/>
        </w:rPr>
      </w:pPr>
    </w:p>
    <w:p w14:paraId="69C85C3D" w14:textId="77777777" w:rsidR="003E7C0C" w:rsidRPr="003E7C0C" w:rsidRDefault="003E7C0C" w:rsidP="003E7C0C">
      <w:pPr>
        <w:spacing w:after="0" w:line="240" w:lineRule="auto"/>
        <w:jc w:val="both"/>
      </w:pPr>
      <w:r w:rsidRPr="003E7C0C">
        <w:rPr>
          <w:b/>
        </w:rPr>
        <w:t>Gráfico 12: Motivos para no emprender. (%)</w:t>
      </w:r>
      <w:r w:rsidRPr="003E7C0C">
        <w:t xml:space="preserve"> </w:t>
      </w:r>
    </w:p>
    <w:p w14:paraId="4687855A" w14:textId="77777777" w:rsidR="003E7C0C" w:rsidRDefault="003E7C0C" w:rsidP="009C742D">
      <w:pPr>
        <w:jc w:val="both"/>
        <w:rPr>
          <w:sz w:val="24"/>
          <w:szCs w:val="24"/>
        </w:rPr>
      </w:pPr>
      <w:r w:rsidRPr="008A7590">
        <w:rPr>
          <w:noProof/>
          <w:lang w:val="es-CL" w:eastAsia="es-CL"/>
        </w:rPr>
        <w:drawing>
          <wp:inline distT="0" distB="0" distL="0" distR="0" wp14:anchorId="06AF7049" wp14:editId="1373501A">
            <wp:extent cx="4761304" cy="2059663"/>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8837" cy="2062921"/>
                    </a:xfrm>
                    <a:prstGeom prst="rect">
                      <a:avLst/>
                    </a:prstGeom>
                    <a:noFill/>
                    <a:ln>
                      <a:noFill/>
                    </a:ln>
                  </pic:spPr>
                </pic:pic>
              </a:graphicData>
            </a:graphic>
          </wp:inline>
        </w:drawing>
      </w:r>
    </w:p>
    <w:p w14:paraId="58139B78" w14:textId="77777777" w:rsidR="00FF65AE" w:rsidRPr="003E7C0C" w:rsidRDefault="00FF65AE" w:rsidP="003E7C0C">
      <w:pPr>
        <w:spacing w:after="0" w:line="240" w:lineRule="auto"/>
        <w:jc w:val="both"/>
        <w:rPr>
          <w:b/>
        </w:rPr>
      </w:pPr>
      <w:r w:rsidRPr="003E7C0C">
        <w:rPr>
          <w:b/>
        </w:rPr>
        <w:t>Gráfico 13: Ingreso y remesas</w:t>
      </w:r>
      <w:r w:rsidR="003E7C0C">
        <w:rPr>
          <w:b/>
        </w:rPr>
        <w:t xml:space="preserve"> (Pesos) </w:t>
      </w:r>
    </w:p>
    <w:p w14:paraId="03403944" w14:textId="77777777" w:rsidR="00FF65AE" w:rsidRPr="009C742D" w:rsidRDefault="00FF65AE" w:rsidP="009C742D">
      <w:pPr>
        <w:jc w:val="both"/>
        <w:rPr>
          <w:sz w:val="24"/>
          <w:szCs w:val="24"/>
        </w:rPr>
      </w:pPr>
      <w:r w:rsidRPr="009D48D7">
        <w:rPr>
          <w:noProof/>
          <w:lang w:val="es-CL" w:eastAsia="es-CL"/>
        </w:rPr>
        <w:drawing>
          <wp:inline distT="0" distB="0" distL="0" distR="0" wp14:anchorId="49D4B609" wp14:editId="005840C7">
            <wp:extent cx="4311295" cy="2086824"/>
            <wp:effectExtent l="0" t="0" r="0" b="889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7625" cy="2089888"/>
                    </a:xfrm>
                    <a:prstGeom prst="rect">
                      <a:avLst/>
                    </a:prstGeom>
                    <a:noFill/>
                    <a:ln>
                      <a:noFill/>
                    </a:ln>
                  </pic:spPr>
                </pic:pic>
              </a:graphicData>
            </a:graphic>
          </wp:inline>
        </w:drawing>
      </w:r>
    </w:p>
    <w:sectPr w:rsidR="00FF65AE" w:rsidRPr="009C74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F14"/>
    <w:multiLevelType w:val="hybridMultilevel"/>
    <w:tmpl w:val="9E025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610D88"/>
    <w:multiLevelType w:val="hybridMultilevel"/>
    <w:tmpl w:val="9C363D34"/>
    <w:lvl w:ilvl="0" w:tplc="853A6B06">
      <w:start w:val="1"/>
      <w:numFmt w:val="bullet"/>
      <w:lvlText w:val=""/>
      <w:lvlJc w:val="left"/>
      <w:pPr>
        <w:tabs>
          <w:tab w:val="num" w:pos="720"/>
        </w:tabs>
        <w:ind w:left="720" w:hanging="360"/>
      </w:pPr>
      <w:rPr>
        <w:rFonts w:ascii="Wingdings" w:hAnsi="Wingdings" w:hint="default"/>
      </w:rPr>
    </w:lvl>
    <w:lvl w:ilvl="1" w:tplc="551469EE" w:tentative="1">
      <w:start w:val="1"/>
      <w:numFmt w:val="bullet"/>
      <w:lvlText w:val=""/>
      <w:lvlJc w:val="left"/>
      <w:pPr>
        <w:tabs>
          <w:tab w:val="num" w:pos="1440"/>
        </w:tabs>
        <w:ind w:left="1440" w:hanging="360"/>
      </w:pPr>
      <w:rPr>
        <w:rFonts w:ascii="Wingdings" w:hAnsi="Wingdings" w:hint="default"/>
      </w:rPr>
    </w:lvl>
    <w:lvl w:ilvl="2" w:tplc="4078AE6E" w:tentative="1">
      <w:start w:val="1"/>
      <w:numFmt w:val="bullet"/>
      <w:lvlText w:val=""/>
      <w:lvlJc w:val="left"/>
      <w:pPr>
        <w:tabs>
          <w:tab w:val="num" w:pos="2160"/>
        </w:tabs>
        <w:ind w:left="2160" w:hanging="360"/>
      </w:pPr>
      <w:rPr>
        <w:rFonts w:ascii="Wingdings" w:hAnsi="Wingdings" w:hint="default"/>
      </w:rPr>
    </w:lvl>
    <w:lvl w:ilvl="3" w:tplc="641A90E8" w:tentative="1">
      <w:start w:val="1"/>
      <w:numFmt w:val="bullet"/>
      <w:lvlText w:val=""/>
      <w:lvlJc w:val="left"/>
      <w:pPr>
        <w:tabs>
          <w:tab w:val="num" w:pos="2880"/>
        </w:tabs>
        <w:ind w:left="2880" w:hanging="360"/>
      </w:pPr>
      <w:rPr>
        <w:rFonts w:ascii="Wingdings" w:hAnsi="Wingdings" w:hint="default"/>
      </w:rPr>
    </w:lvl>
    <w:lvl w:ilvl="4" w:tplc="B2B0B45E" w:tentative="1">
      <w:start w:val="1"/>
      <w:numFmt w:val="bullet"/>
      <w:lvlText w:val=""/>
      <w:lvlJc w:val="left"/>
      <w:pPr>
        <w:tabs>
          <w:tab w:val="num" w:pos="3600"/>
        </w:tabs>
        <w:ind w:left="3600" w:hanging="360"/>
      </w:pPr>
      <w:rPr>
        <w:rFonts w:ascii="Wingdings" w:hAnsi="Wingdings" w:hint="default"/>
      </w:rPr>
    </w:lvl>
    <w:lvl w:ilvl="5" w:tplc="05364F26" w:tentative="1">
      <w:start w:val="1"/>
      <w:numFmt w:val="bullet"/>
      <w:lvlText w:val=""/>
      <w:lvlJc w:val="left"/>
      <w:pPr>
        <w:tabs>
          <w:tab w:val="num" w:pos="4320"/>
        </w:tabs>
        <w:ind w:left="4320" w:hanging="360"/>
      </w:pPr>
      <w:rPr>
        <w:rFonts w:ascii="Wingdings" w:hAnsi="Wingdings" w:hint="default"/>
      </w:rPr>
    </w:lvl>
    <w:lvl w:ilvl="6" w:tplc="E3BAEED6" w:tentative="1">
      <w:start w:val="1"/>
      <w:numFmt w:val="bullet"/>
      <w:lvlText w:val=""/>
      <w:lvlJc w:val="left"/>
      <w:pPr>
        <w:tabs>
          <w:tab w:val="num" w:pos="5040"/>
        </w:tabs>
        <w:ind w:left="5040" w:hanging="360"/>
      </w:pPr>
      <w:rPr>
        <w:rFonts w:ascii="Wingdings" w:hAnsi="Wingdings" w:hint="default"/>
      </w:rPr>
    </w:lvl>
    <w:lvl w:ilvl="7" w:tplc="4D144BDE" w:tentative="1">
      <w:start w:val="1"/>
      <w:numFmt w:val="bullet"/>
      <w:lvlText w:val=""/>
      <w:lvlJc w:val="left"/>
      <w:pPr>
        <w:tabs>
          <w:tab w:val="num" w:pos="5760"/>
        </w:tabs>
        <w:ind w:left="5760" w:hanging="360"/>
      </w:pPr>
      <w:rPr>
        <w:rFonts w:ascii="Wingdings" w:hAnsi="Wingdings" w:hint="default"/>
      </w:rPr>
    </w:lvl>
    <w:lvl w:ilvl="8" w:tplc="F738D1D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C305F"/>
    <w:multiLevelType w:val="hybridMultilevel"/>
    <w:tmpl w:val="B9660F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D0307C6"/>
    <w:multiLevelType w:val="hybridMultilevel"/>
    <w:tmpl w:val="F6221484"/>
    <w:lvl w:ilvl="0" w:tplc="D160F078">
      <w:start w:val="1"/>
      <w:numFmt w:val="low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7AEE4958"/>
    <w:multiLevelType w:val="hybridMultilevel"/>
    <w:tmpl w:val="8480C4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59B"/>
    <w:rsid w:val="003342E8"/>
    <w:rsid w:val="003E7C0C"/>
    <w:rsid w:val="005D5824"/>
    <w:rsid w:val="00822A19"/>
    <w:rsid w:val="00963D16"/>
    <w:rsid w:val="009C742D"/>
    <w:rsid w:val="00A61408"/>
    <w:rsid w:val="00A96E7B"/>
    <w:rsid w:val="00B64D64"/>
    <w:rsid w:val="00C97E2C"/>
    <w:rsid w:val="00D84429"/>
    <w:rsid w:val="00E9659B"/>
    <w:rsid w:val="00FF65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BBB1"/>
  <w15:docId w15:val="{FD028310-6422-4C18-81D3-FB044F56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659B"/>
    <w:pPr>
      <w:ind w:left="720"/>
      <w:contextualSpacing/>
    </w:pPr>
  </w:style>
  <w:style w:type="paragraph" w:styleId="Textodeglobo">
    <w:name w:val="Balloon Text"/>
    <w:basedOn w:val="Normal"/>
    <w:link w:val="TextodegloboCar"/>
    <w:uiPriority w:val="99"/>
    <w:semiHidden/>
    <w:unhideWhenUsed/>
    <w:rsid w:val="009C7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42D"/>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05124">
      <w:bodyDiv w:val="1"/>
      <w:marLeft w:val="0"/>
      <w:marRight w:val="0"/>
      <w:marTop w:val="0"/>
      <w:marBottom w:val="0"/>
      <w:divBdr>
        <w:top w:val="none" w:sz="0" w:space="0" w:color="auto"/>
        <w:left w:val="none" w:sz="0" w:space="0" w:color="auto"/>
        <w:bottom w:val="none" w:sz="0" w:space="0" w:color="auto"/>
        <w:right w:val="none" w:sz="0" w:space="0" w:color="auto"/>
      </w:divBdr>
      <w:divsChild>
        <w:div w:id="893196173">
          <w:marLeft w:val="547"/>
          <w:marRight w:val="0"/>
          <w:marTop w:val="0"/>
          <w:marBottom w:val="0"/>
          <w:divBdr>
            <w:top w:val="none" w:sz="0" w:space="0" w:color="auto"/>
            <w:left w:val="none" w:sz="0" w:space="0" w:color="auto"/>
            <w:bottom w:val="none" w:sz="0" w:space="0" w:color="auto"/>
            <w:right w:val="none" w:sz="0" w:space="0" w:color="auto"/>
          </w:divBdr>
        </w:div>
        <w:div w:id="1600797052">
          <w:marLeft w:val="547"/>
          <w:marRight w:val="0"/>
          <w:marTop w:val="0"/>
          <w:marBottom w:val="0"/>
          <w:divBdr>
            <w:top w:val="none" w:sz="0" w:space="0" w:color="auto"/>
            <w:left w:val="none" w:sz="0" w:space="0" w:color="auto"/>
            <w:bottom w:val="none" w:sz="0" w:space="0" w:color="auto"/>
            <w:right w:val="none" w:sz="0" w:space="0" w:color="auto"/>
          </w:divBdr>
        </w:div>
        <w:div w:id="10420929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8</Pages>
  <Words>769</Words>
  <Characters>4230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Eduardo Thayer</dc:creator>
  <cp:lastModifiedBy>Paola Fernandez Galvez</cp:lastModifiedBy>
  <cp:revision>4</cp:revision>
  <cp:lastPrinted>2022-02-13T16:56:00Z</cp:lastPrinted>
  <dcterms:created xsi:type="dcterms:W3CDTF">2022-02-11T11:39:00Z</dcterms:created>
  <dcterms:modified xsi:type="dcterms:W3CDTF">2022-02-13T17:02:00Z</dcterms:modified>
</cp:coreProperties>
</file>